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83E40F" w14:textId="77777777" w:rsidR="00FE5B7D" w:rsidRPr="00694096" w:rsidRDefault="00BB3F7B">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Договор N бн</w:t>
      </w:r>
    </w:p>
    <w:p w14:paraId="59D0DDDA" w14:textId="77777777"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об оказании услуг спикера мероприятия</w:t>
      </w:r>
    </w:p>
    <w:p w14:paraId="3CDBDC32" w14:textId="77777777" w:rsidR="00FE5B7D" w:rsidRDefault="00FE5B7D">
      <w:pPr>
        <w:spacing w:line="240" w:lineRule="auto"/>
        <w:ind w:firstLine="851"/>
        <w:jc w:val="center"/>
        <w:rPr>
          <w:rFonts w:ascii="Times New Roman" w:eastAsia="Times New Roman" w:hAnsi="Times New Roman" w:cs="Times New Roman"/>
          <w:sz w:val="24"/>
          <w:szCs w:val="24"/>
          <w:highlight w:val="white"/>
        </w:rPr>
      </w:pPr>
    </w:p>
    <w:p w14:paraId="599B487F" w14:textId="770DEE93" w:rsidR="00FE5B7D" w:rsidRPr="000A4D29"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г. Санкт-Пет</w:t>
      </w:r>
      <w:r w:rsidR="00BB3F7B">
        <w:rPr>
          <w:rFonts w:ascii="Times New Roman" w:eastAsia="Times New Roman" w:hAnsi="Times New Roman" w:cs="Times New Roman"/>
          <w:sz w:val="24"/>
          <w:szCs w:val="24"/>
          <w:highlight w:val="white"/>
        </w:rPr>
        <w:t>ербург</w:t>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8F541E">
        <w:rPr>
          <w:rFonts w:ascii="Times New Roman" w:eastAsia="Times New Roman" w:hAnsi="Times New Roman" w:cs="Times New Roman"/>
          <w:sz w:val="24"/>
          <w:szCs w:val="24"/>
          <w:highlight w:val="white"/>
        </w:rPr>
        <w:t xml:space="preserve">        </w:t>
      </w:r>
      <w:r w:rsidR="00BB3F7B" w:rsidRPr="000A4D29">
        <w:rPr>
          <w:rFonts w:ascii="Times New Roman" w:eastAsia="Times New Roman" w:hAnsi="Times New Roman" w:cs="Times New Roman"/>
          <w:sz w:val="24"/>
          <w:szCs w:val="24"/>
          <w:highlight w:val="white"/>
        </w:rPr>
        <w:t>01.04.2026</w:t>
      </w:r>
    </w:p>
    <w:p w14:paraId="35392447" w14:textId="77777777" w:rsidR="00FE5B7D" w:rsidRDefault="00FE5B7D">
      <w:pPr>
        <w:spacing w:line="240" w:lineRule="auto"/>
        <w:ind w:firstLine="851"/>
        <w:jc w:val="both"/>
        <w:rPr>
          <w:rFonts w:ascii="Times New Roman" w:eastAsia="Times New Roman" w:hAnsi="Times New Roman" w:cs="Times New Roman"/>
          <w:sz w:val="24"/>
          <w:szCs w:val="24"/>
          <w:highlight w:val="white"/>
        </w:rPr>
      </w:pPr>
    </w:p>
    <w:p w14:paraId="6C318019" w14:textId="463CA8DA" w:rsidR="00FE5B7D" w:rsidRDefault="00E62F88">
      <w:pPr>
        <w:spacing w:line="240" w:lineRule="auto"/>
        <w:ind w:firstLine="851"/>
        <w:jc w:val="both"/>
        <w:rPr>
          <w:rFonts w:ascii="Times New Roman" w:eastAsia="Times New Roman" w:hAnsi="Times New Roman" w:cs="Times New Roman"/>
          <w:sz w:val="24"/>
          <w:szCs w:val="24"/>
          <w:highlight w:val="white"/>
          <w:vertAlign w:val="subscript"/>
        </w:rPr>
      </w:pPr>
      <w:r>
        <w:rPr>
          <w:rFonts w:ascii="Times New Roman" w:eastAsia="Times New Roman" w:hAnsi="Times New Roman" w:cs="Times New Roman"/>
          <w:sz w:val="24"/>
          <w:szCs w:val="24"/>
          <w:highlight w:val="white"/>
        </w:rPr>
        <w:t>Ассоциация Когнитивно-Поведенческой Психотерапии (АКПП), имеющая бессрочную лицензию на осуществление образовательной деятельности  N 2216 от 13.10.2016, выданную Комитетом по образованию Правительства Санкт-Петербурга, бланк серии 78 ЛО2 , № 0001157, в лице Президента Ковпака Дмитрия Викторовича, действующего на основании Устава, далее - "Заказчик", с одной стороны, и</w:t>
      </w:r>
      <w:r w:rsidR="00B26DE3">
        <w:rPr>
          <w:rFonts w:ascii="Times New Roman" w:eastAsia="Times New Roman" w:hAnsi="Times New Roman" w:cs="Times New Roman"/>
          <w:sz w:val="24"/>
          <w:szCs w:val="24"/>
        </w:rPr>
        <w:t xml:space="preserve"> </w:t>
      </w:r>
      <w:r w:rsidR="00B26DE3" w:rsidRPr="008F541E">
        <w:rPr>
          <w:b/>
          <w:bCs/>
        </w:rPr>
        <w:t> Индивидуальный предприниматель </w:t>
      </w:r>
      <w:r w:rsidR="00AB5B78" w:rsidRPr="008F541E">
        <w:rPr>
          <w:rFonts w:ascii="Times New Roman" w:eastAsia="Times New Roman" w:hAnsi="Times New Roman" w:cs="Times New Roman"/>
          <w:b/>
          <w:bCs/>
          <w:sz w:val="24"/>
          <w:szCs w:val="24"/>
        </w:rPr>
        <w:t xml:space="preserve"> </w:t>
      </w:r>
      <w:r w:rsidR="008F541E" w:rsidRPr="008F541E">
        <w:rPr>
          <w:rFonts w:ascii="Times New Roman" w:eastAsia="Times New Roman" w:hAnsi="Times New Roman" w:cs="Times New Roman"/>
          <w:b/>
          <w:sz w:val="24"/>
          <w:szCs w:val="24"/>
        </w:rPr>
        <w:t xml:space="preserve"> </w:t>
      </w:r>
      <w:r w:rsidR="00217648" w:rsidRPr="00217648">
        <w:rPr>
          <w:rFonts w:ascii="Times New Roman" w:eastAsia="Times New Roman" w:hAnsi="Times New Roman" w:cs="Times New Roman"/>
          <w:b/>
          <w:sz w:val="24"/>
          <w:szCs w:val="24"/>
        </w:rPr>
        <w:t>Мошкова Ольга Александровна</w:t>
      </w:r>
      <w:r w:rsidR="00615B74">
        <w:rPr>
          <w:rFonts w:ascii="Times New Roman" w:eastAsia="Times New Roman" w:hAnsi="Times New Roman" w:cs="Times New Roman"/>
          <w:b/>
          <w:sz w:val="24"/>
          <w:szCs w:val="24"/>
        </w:rPr>
        <w:t xml:space="preserve"> </w:t>
      </w:r>
      <w:r w:rsidR="008F541E" w:rsidRPr="008F541E">
        <w:rPr>
          <w:rFonts w:ascii="Times New Roman" w:eastAsia="Times New Roman" w:hAnsi="Times New Roman" w:cs="Times New Roman"/>
          <w:b/>
          <w:sz w:val="24"/>
          <w:szCs w:val="24"/>
        </w:rPr>
        <w:t xml:space="preserve"> </w:t>
      </w:r>
      <w:r w:rsidR="00615B74" w:rsidRPr="00615B74">
        <w:rPr>
          <w:rFonts w:ascii="Times New Roman" w:eastAsia="Times New Roman" w:hAnsi="Times New Roman" w:cs="Times New Roman"/>
          <w:b/>
          <w:sz w:val="24"/>
          <w:szCs w:val="24"/>
        </w:rPr>
        <w:t>ИНН 183111549035</w:t>
      </w:r>
      <w:r>
        <w:rPr>
          <w:rFonts w:ascii="Times New Roman" w:eastAsia="Times New Roman" w:hAnsi="Times New Roman" w:cs="Times New Roman"/>
          <w:sz w:val="24"/>
          <w:szCs w:val="24"/>
          <w:highlight w:val="white"/>
        </w:rPr>
        <w:t>, далее  - "Исполнитель",  с  другой  стороны,  совместно  именуемые  "Стороны", заключили настоящий Договор о нижеследующем:</w:t>
      </w:r>
    </w:p>
    <w:p w14:paraId="420C23C9" w14:textId="77777777" w:rsidR="00FE5B7D" w:rsidRDefault="00FE5B7D">
      <w:pPr>
        <w:spacing w:line="240" w:lineRule="auto"/>
        <w:jc w:val="both"/>
        <w:rPr>
          <w:rFonts w:ascii="Times New Roman" w:eastAsia="Times New Roman" w:hAnsi="Times New Roman" w:cs="Times New Roman"/>
          <w:sz w:val="24"/>
          <w:szCs w:val="24"/>
          <w:highlight w:val="white"/>
        </w:rPr>
      </w:pPr>
    </w:p>
    <w:p w14:paraId="66C5B4A7" w14:textId="77777777" w:rsidR="00FE5B7D" w:rsidRDefault="00E62F88">
      <w:pPr>
        <w:keepNext/>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1.  ПРЕДМЕТ ДОГОВОРА</w:t>
      </w:r>
    </w:p>
    <w:p w14:paraId="49B05451" w14:textId="77777777" w:rsidR="001E06DD" w:rsidRPr="000A7AC3" w:rsidRDefault="001E06DD">
      <w:pPr>
        <w:widowControl w:val="0"/>
        <w:spacing w:line="240" w:lineRule="auto"/>
        <w:ind w:firstLine="851"/>
        <w:jc w:val="both"/>
        <w:rPr>
          <w:rFonts w:ascii="Times New Roman" w:hAnsi="Times New Roman" w:cs="Times New Roman"/>
        </w:rPr>
      </w:pPr>
      <w:r w:rsidRPr="000A7AC3">
        <w:rPr>
          <w:rFonts w:ascii="Times New Roman" w:hAnsi="Times New Roman" w:cs="Times New Roman"/>
        </w:rPr>
        <w:t>1.1. Предметом Договора является услуга Исполнителя в качестве Спикера в проведении кратковременных информационно-консультационных занятий продолжительностью 20 академических часов, кратковременных информационно-консультационных занятий - тренингов продолжительностью 3 академических часа, индивидуальных информационных симуляционных консультаций, практических групповых консультаций в формате интервизий, направленных на обмен практическим опытом, расширение кругозора в различных областях науки и практической психологии (далее Мероприятие), предоставляемые в дистанционной форме.</w:t>
      </w:r>
    </w:p>
    <w:p w14:paraId="0C9F859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1.2. Исполнитель (</w:t>
      </w:r>
      <w:proofErr w:type="gramStart"/>
      <w:r>
        <w:rPr>
          <w:rFonts w:ascii="Times New Roman" w:eastAsia="Times New Roman" w:hAnsi="Times New Roman" w:cs="Times New Roman"/>
          <w:sz w:val="24"/>
          <w:szCs w:val="24"/>
          <w:highlight w:val="white"/>
        </w:rPr>
        <w:t>Спикер)  разрешает</w:t>
      </w:r>
      <w:proofErr w:type="gramEnd"/>
      <w:r>
        <w:rPr>
          <w:rFonts w:ascii="Times New Roman" w:eastAsia="Times New Roman" w:hAnsi="Times New Roman" w:cs="Times New Roman"/>
          <w:sz w:val="24"/>
          <w:szCs w:val="24"/>
          <w:highlight w:val="white"/>
        </w:rPr>
        <w:t xml:space="preserve"> Заказчику  размещать  информацию о себе,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иных информационных площадках  с целью привлечения Участников, рекламы мероприятия и Заказчика.</w:t>
      </w:r>
    </w:p>
    <w:p w14:paraId="5ED597DF"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1.3. Спикер в соответствии со ст. 152.1. Гражданского кодекса Российской Федерации выражает свое согласие на использование Заказчиком изображения Спикера, полученного в результате осуществления фотосъемки, аудиовидеозаписи мероприятия и выступления на нем  Спикера, в том числе на обнародование и дальнейшее использование изображения Спикера в составе такой аудиовидеозаписи в любой форме, в любом объеме и любым способом, в том числе, но не ограничиваясь, путем распространения экземпляров аудиовидеозаписи, воспроизведения, сообщения по любым каналам теле-видео-</w:t>
      </w:r>
      <w:proofErr w:type="spellStart"/>
      <w:r>
        <w:rPr>
          <w:rFonts w:ascii="Times New Roman" w:eastAsia="Times New Roman" w:hAnsi="Times New Roman" w:cs="Times New Roman"/>
          <w:sz w:val="24"/>
          <w:szCs w:val="24"/>
          <w:highlight w:val="white"/>
        </w:rPr>
        <w:t>аудиокоммуникаций</w:t>
      </w:r>
      <w:proofErr w:type="spellEnd"/>
      <w:r>
        <w:rPr>
          <w:rFonts w:ascii="Times New Roman" w:eastAsia="Times New Roman" w:hAnsi="Times New Roman" w:cs="Times New Roman"/>
          <w:sz w:val="24"/>
          <w:szCs w:val="24"/>
          <w:highlight w:val="white"/>
        </w:rPr>
        <w:t>.</w:t>
      </w:r>
    </w:p>
    <w:p w14:paraId="43303CE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1.4. Заказчику принадлежит исключительное право на </w:t>
      </w:r>
      <w:proofErr w:type="spellStart"/>
      <w:r>
        <w:rPr>
          <w:rFonts w:ascii="Times New Roman" w:eastAsia="Times New Roman" w:hAnsi="Times New Roman" w:cs="Times New Roman"/>
          <w:sz w:val="24"/>
          <w:szCs w:val="24"/>
          <w:highlight w:val="white"/>
        </w:rPr>
        <w:t>текствыступления</w:t>
      </w:r>
      <w:proofErr w:type="spellEnd"/>
      <w:r>
        <w:rPr>
          <w:rFonts w:ascii="Times New Roman" w:eastAsia="Times New Roman" w:hAnsi="Times New Roman" w:cs="Times New Roman"/>
          <w:sz w:val="24"/>
          <w:szCs w:val="24"/>
          <w:highlight w:val="white"/>
        </w:rPr>
        <w:t xml:space="preserve"> Спикера, тексты и иное аудиовизуальное исполнение сопровождающих его методических материалов, исключительное право использовать произведение в 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w:t>
      </w:r>
    </w:p>
    <w:p w14:paraId="2C9E0DB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1.5. Заказчику принадлежит исключительное право на произведенные им аудиозапись, фотосъемку и видеозапись. Мероприятия и участия в </w:t>
      </w:r>
      <w:proofErr w:type="gramStart"/>
      <w:r>
        <w:rPr>
          <w:rFonts w:ascii="Times New Roman" w:eastAsia="Times New Roman" w:hAnsi="Times New Roman" w:cs="Times New Roman"/>
          <w:sz w:val="24"/>
          <w:szCs w:val="24"/>
          <w:highlight w:val="white"/>
        </w:rPr>
        <w:t>нем  Спикера</w:t>
      </w:r>
      <w:proofErr w:type="gramEnd"/>
      <w:r>
        <w:rPr>
          <w:rFonts w:ascii="Times New Roman" w:eastAsia="Times New Roman" w:hAnsi="Times New Roman" w:cs="Times New Roman"/>
          <w:sz w:val="24"/>
          <w:szCs w:val="24"/>
          <w:highlight w:val="white"/>
        </w:rPr>
        <w:t xml:space="preserve">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467FFE9D"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1.6. В рамках проведения Мероприятия Заказчик проводит рекламу Мероприятия и Спикера (Исполнителя), предоставляет Исполнителю площадку мероприятия, организует участие в мероприятии участников (слушателей и обучающихся), по своему усмотрению фотосъемку, аудио или (и) видеозапись мероприятия, и (или) его трансляцию, а Спикер (Исполнитель) выступает на  мероприятии, дает согласие на использование его персональных данных, а также на проведение по усмотрению Заказчикафотосъемки, аудиозаписи, видеозаписи с использованием полученных материалов.</w:t>
      </w:r>
    </w:p>
    <w:p w14:paraId="3757B98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 Неотъемлемыми Приложениями к настоящему Договору являются подписанные и обязательные к исполнению следующие Приложения:</w:t>
      </w:r>
    </w:p>
    <w:p w14:paraId="3B7570D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1.7.1. Вид, форма, объем участия Спикера (Исполнителя) указываются в Техническом задании (Приложение №1).</w:t>
      </w:r>
    </w:p>
    <w:p w14:paraId="2376F187"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1.7.2. Этапы и сроки оказания услуг определяются в соответствии с графиком оказания услуг указанных в Акте сдачи-приемки </w:t>
      </w:r>
    </w:p>
    <w:p w14:paraId="251C8077" w14:textId="77777777"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1.7.3. Письменное Согласие Спикера на использование его персональных данных, фотосъемку, аудиозапись, видеозапись с использованием полученных материалов является неотъемлемой частью настоящего Договора (Приложение №2).</w:t>
      </w:r>
    </w:p>
    <w:p w14:paraId="51792674" w14:textId="77777777"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1.7.4. Заверения об обстоятельствах, имеющих существенное значение  для настоящего Договора, изложены Сторонами в подписанном ими  Заверении об обстоятельствах (Приложение №3).</w:t>
      </w:r>
    </w:p>
    <w:p w14:paraId="2FC50616"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1.7.5. Термины и основные понятия, используемые в Договоре, сформулированы в Приложении №4.</w:t>
      </w:r>
    </w:p>
    <w:p w14:paraId="34873A95" w14:textId="77777777" w:rsidR="00FE5B7D" w:rsidRDefault="00FE5B7D">
      <w:pPr>
        <w:tabs>
          <w:tab w:val="left" w:pos="4140"/>
        </w:tabs>
        <w:spacing w:line="240" w:lineRule="auto"/>
        <w:ind w:left="57" w:firstLine="851"/>
        <w:jc w:val="center"/>
        <w:rPr>
          <w:rFonts w:ascii="Times New Roman" w:eastAsia="Times New Roman" w:hAnsi="Times New Roman" w:cs="Times New Roman"/>
          <w:b/>
          <w:sz w:val="24"/>
          <w:szCs w:val="24"/>
          <w:highlight w:val="white"/>
        </w:rPr>
      </w:pPr>
    </w:p>
    <w:p w14:paraId="42DF2FA2" w14:textId="77777777" w:rsidR="00FE5B7D" w:rsidRDefault="00E62F88">
      <w:pPr>
        <w:tabs>
          <w:tab w:val="left" w:pos="4140"/>
        </w:tabs>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 ПРАВА И ОБЯЗАННОСТИ СТОРОН</w:t>
      </w:r>
    </w:p>
    <w:p w14:paraId="07333AF6"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2.1. Заказчик  обязуется:</w:t>
      </w:r>
    </w:p>
    <w:p w14:paraId="5369B26D"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2.1.1. Принять и оплатить оказанные Исполнителем услуги в порядке и на условиях, определенных настоящим Договором.</w:t>
      </w:r>
    </w:p>
    <w:p w14:paraId="18EEEF3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2.1.2. Своевременно и в полном объеме  предоставить  Исполнителю (Спикеру) текствыступления Спикера, тексты и иное аудиовизуальное исполнение сопровождающих выступление  методических материалов.</w:t>
      </w:r>
    </w:p>
    <w:p w14:paraId="215CE9BA"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2.1.3. Своевременно и в полном </w:t>
      </w:r>
      <w:proofErr w:type="gramStart"/>
      <w:r>
        <w:rPr>
          <w:rFonts w:ascii="Times New Roman" w:eastAsia="Times New Roman" w:hAnsi="Times New Roman" w:cs="Times New Roman"/>
          <w:sz w:val="24"/>
          <w:szCs w:val="24"/>
          <w:highlight w:val="white"/>
        </w:rPr>
        <w:t>объеме  предоставить</w:t>
      </w:r>
      <w:proofErr w:type="gramEnd"/>
      <w:r>
        <w:rPr>
          <w:rFonts w:ascii="Times New Roman" w:eastAsia="Times New Roman" w:hAnsi="Times New Roman" w:cs="Times New Roman"/>
          <w:sz w:val="24"/>
          <w:szCs w:val="24"/>
          <w:highlight w:val="white"/>
        </w:rPr>
        <w:t xml:space="preserve">  Исполнителю (Спикеру)   всю информацию, способную повлиять на выступление Спикера и подготовку материалов для этого выступления, в том числе, об изменении места и времени проведения мероприятия, формате мероприятия, перечня и технических характеристик технических средств, применяемых при проведении мероприятия, а также любую другую необходимую информацию посредством каналов связи, указанных в настоящем Договоре.</w:t>
      </w:r>
    </w:p>
    <w:p w14:paraId="047F5400" w14:textId="77777777"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2.1.4. При необходимости и на свое усмотрение организовать рекламу Мероприятия и Спикера (Исполнителя) в соответствии с определенными по своему усмотрению каналами размещения, перечнем, содержанием и объемом рекламы.</w:t>
      </w:r>
    </w:p>
    <w:p w14:paraId="23C625CB" w14:textId="77777777"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2.1.5. Не использовать в своих выступлениях и материалах, размещенных в средствах массовой информации (в том числе в сети Интернет) сведения о Исполнителе, полученные при исполнении или в связи с исполнением настоящего договора, которые могут нанести ущерб деловой репутации Исполнителя, его чести и достоинству.</w:t>
      </w:r>
    </w:p>
    <w:p w14:paraId="03A4B384" w14:textId="77777777" w:rsidR="00FE5B7D" w:rsidRDefault="00FE5B7D">
      <w:pPr>
        <w:spacing w:line="240" w:lineRule="auto"/>
        <w:ind w:left="57" w:firstLine="851"/>
        <w:jc w:val="both"/>
        <w:rPr>
          <w:rFonts w:ascii="Times New Roman" w:eastAsia="Times New Roman" w:hAnsi="Times New Roman" w:cs="Times New Roman"/>
          <w:sz w:val="24"/>
          <w:szCs w:val="24"/>
          <w:highlight w:val="white"/>
        </w:rPr>
      </w:pPr>
    </w:p>
    <w:p w14:paraId="60878F77"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2.2. Заказчик имеет право:</w:t>
      </w:r>
    </w:p>
    <w:p w14:paraId="4B97B121"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2.2.1. Разместить информацию о Спикере (Исполнителе),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различных рекламных носителях с целью привлечения Участников, рекламы мероприятия Заказчика и Исполнителя.</w:t>
      </w:r>
    </w:p>
    <w:p w14:paraId="15732438" w14:textId="77777777" w:rsidR="00FE5B7D" w:rsidRDefault="00E62F88">
      <w:pPr>
        <w:spacing w:line="240" w:lineRule="auto"/>
        <w:ind w:firstLine="851"/>
        <w:jc w:val="both"/>
        <w:rPr>
          <w:rFonts w:ascii="Times New Roman" w:eastAsia="Times New Roman" w:hAnsi="Times New Roman" w:cs="Times New Roman"/>
          <w:color w:val="FF0000"/>
          <w:sz w:val="24"/>
          <w:szCs w:val="24"/>
          <w:highlight w:val="white"/>
        </w:rPr>
      </w:pPr>
      <w:r>
        <w:rPr>
          <w:rFonts w:ascii="Times New Roman" w:eastAsia="Times New Roman" w:hAnsi="Times New Roman" w:cs="Times New Roman"/>
          <w:sz w:val="24"/>
          <w:szCs w:val="24"/>
          <w:highlight w:val="white"/>
        </w:rPr>
        <w:t xml:space="preserve">2.2.2. Не вмешиваясь в деятельность Исполнителя,  проверять ход и качество услуг, оказываемых Исполнителем, давая обязательные для исполнения указания, исходя из требований действующего законодательства в области образования и просветительской деятельности. В случае невыполнения указаний Заказчика в установленный им </w:t>
      </w:r>
      <w:proofErr w:type="gramStart"/>
      <w:r>
        <w:rPr>
          <w:rFonts w:ascii="Times New Roman" w:eastAsia="Times New Roman" w:hAnsi="Times New Roman" w:cs="Times New Roman"/>
          <w:sz w:val="24"/>
          <w:szCs w:val="24"/>
          <w:highlight w:val="white"/>
        </w:rPr>
        <w:t>срок  Заказчик</w:t>
      </w:r>
      <w:proofErr w:type="gramEnd"/>
      <w:r>
        <w:rPr>
          <w:rFonts w:ascii="Times New Roman" w:eastAsia="Times New Roman" w:hAnsi="Times New Roman" w:cs="Times New Roman"/>
          <w:sz w:val="24"/>
          <w:szCs w:val="24"/>
          <w:highlight w:val="white"/>
        </w:rPr>
        <w:t xml:space="preserve"> вправе в одностороннем внесудебном порядке без предварительного уведомления Спикера (Исполнителя) отказаться от исполнения договора, взыскав с Исполнителя (Спикера)  причиненные таким отказом убытки в полном их объеме.</w:t>
      </w:r>
    </w:p>
    <w:p w14:paraId="7D413B07"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2.2.3. В одностороннем внесудебном порядке отказаться от исполнения настоящего договора при повторном нарушении Спикером (Исполнителем) запрета, указанного в пункте 2.3.9. Договора. Факт нарушения подтверждается любыми письменными доказательствами, в том числе актами, фотосъемкой  и видеосъемкой, служебными записками и другими.</w:t>
      </w:r>
    </w:p>
    <w:p w14:paraId="4A826EB5" w14:textId="77777777" w:rsidR="00FE5B7D" w:rsidRDefault="00E62F88">
      <w:pPr>
        <w:tabs>
          <w:tab w:val="left" w:pos="1260"/>
        </w:tabs>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2.2.4. Производить аудиозапись, фотосъемку и видеозапись Мероприятия и выступления Спикера (Исполнителя) на Мероприятии, выступлений и комментариев участников Мероприятия, на которые (записи и съемку) с момента их создания Заказчик приобретает исключительное право</w:t>
      </w:r>
      <w:r>
        <w:rPr>
          <w:rFonts w:ascii="Times New Roman" w:eastAsia="Times New Roman" w:hAnsi="Times New Roman" w:cs="Times New Roman"/>
          <w:b/>
          <w:sz w:val="24"/>
          <w:szCs w:val="24"/>
          <w:highlight w:val="white"/>
        </w:rPr>
        <w:t xml:space="preserve">.  </w:t>
      </w:r>
    </w:p>
    <w:p w14:paraId="08DDF6A4" w14:textId="77777777" w:rsidR="00FE5B7D" w:rsidRDefault="00FE5B7D">
      <w:pPr>
        <w:tabs>
          <w:tab w:val="left" w:pos="1260"/>
        </w:tabs>
        <w:spacing w:line="240" w:lineRule="auto"/>
        <w:ind w:firstLine="851"/>
        <w:jc w:val="both"/>
        <w:rPr>
          <w:rFonts w:ascii="Times New Roman" w:eastAsia="Times New Roman" w:hAnsi="Times New Roman" w:cs="Times New Roman"/>
          <w:b/>
          <w:sz w:val="24"/>
          <w:szCs w:val="24"/>
          <w:highlight w:val="white"/>
        </w:rPr>
      </w:pPr>
    </w:p>
    <w:p w14:paraId="464B9FBC"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2.3. Исполнитель (Спикер) обязан:</w:t>
      </w:r>
    </w:p>
    <w:p w14:paraId="5E3BC4F0"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 Качественно и своевременно оказать услуги</w:t>
      </w:r>
      <w:r>
        <w:rPr>
          <w:rFonts w:ascii="Times New Roman" w:eastAsia="Times New Roman" w:hAnsi="Times New Roman" w:cs="Times New Roman"/>
          <w:color w:val="000000"/>
          <w:sz w:val="24"/>
          <w:szCs w:val="24"/>
          <w:highlight w:val="white"/>
        </w:rPr>
        <w:t xml:space="preserve">, указанные в Приложении №1 </w:t>
      </w:r>
      <w:r>
        <w:rPr>
          <w:rFonts w:ascii="Times New Roman" w:eastAsia="Times New Roman" w:hAnsi="Times New Roman" w:cs="Times New Roman"/>
          <w:sz w:val="24"/>
          <w:szCs w:val="24"/>
          <w:highlight w:val="white"/>
        </w:rPr>
        <w:t>на основании заданий Заказчика. Задания заказчика направляются посредством переписки в телеграмм или устно по телефону ответственному сотруднику Заказчика и принимаются Спикером путем согласования</w:t>
      </w:r>
    </w:p>
    <w:p w14:paraId="35FF1CA1"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2.3.2. Предоставить Заказчику Письменное Согласие на использование персональных данных, фотосъемку, аудиозапись, видеозапись с использованием полученных материалов по форме и содержанию, указанных в Приложении №3 к Договору.</w:t>
      </w:r>
    </w:p>
    <w:p w14:paraId="16FA267B"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2.3.3. Сохранять конфиденциальность информации, полученной от Заказчика и о своей деятельности, осуществляемой в интересах Заказчика.</w:t>
      </w:r>
    </w:p>
    <w:p w14:paraId="15A2F5EF"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2.3.4.  Не использовать в своих выступлениях и материалах, размещенных в средствах массовой информации (в том числе в сети Интернет) сведения о Заказчике, полученные при исполнении или в связи с исполнением настоящего договора,  которые могут нанести ущерб деловой репутации Заказчика.</w:t>
      </w:r>
    </w:p>
    <w:p w14:paraId="27C17C9C"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2.3.5. Соблюдать при оказании услуги требования Федерального закона Российской Федерации  от 29.12.2012 N 273-ФЗ "Об образовании в Российской Федерации", в том числе пункта 9 статьи 13, запрещающего   использование при реализации образовательных программ методов и средств обучения и воспитания, образовательных технологий, наносящих вред физическому или психическому здоровью обучающихся, а также пункта 2 статьи 12.2 указанного Закона, в соответствии с которым не допускается использование просветительской деятельности для разжигания социальной, расовой, национальной или религиозной розни, для агитации, пропагандирующей исключительность, превосходство либо неполноценность граждан по признаку социальной, расовой, национальной, религиозной или языковой принадлежности, их отношения к религии, в том числе посредством сообщения недостоверных сведений об исторических, о национальных, религиозных и культурных традициях народов, а также для побуждения к действиям, противоречащим Конституции Российской Федерации.  При нарушении указанных  требований самостоятельно нести риск наступления предусмотренной законом ответственности, а также возместить в полном объеме убытки Заказчика, если таковые наступят.  </w:t>
      </w:r>
    </w:p>
    <w:p w14:paraId="44D63BA5"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2.3.6. Выполнять указания Заказчика, поступившие в порядке, предусмотренном пунктом 2.2.2. Договора,  в установленный Заказчиком срок.</w:t>
      </w:r>
    </w:p>
    <w:p w14:paraId="69BB1403"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2.3.9. Спикер не вправе без предварительного письменного согласия Заказчика передавать участникам мероприятия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w:t>
      </w:r>
    </w:p>
    <w:p w14:paraId="48FBA695"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2.3.10. Немедленно предупредить Заказчика о любых обстоятельствах, которые могут повлиять на качество и сроки оказания услуги. Возместить Заказчику в </w:t>
      </w:r>
      <w:r>
        <w:rPr>
          <w:rFonts w:ascii="Times New Roman" w:eastAsia="Times New Roman" w:hAnsi="Times New Roman" w:cs="Times New Roman"/>
          <w:sz w:val="24"/>
          <w:szCs w:val="24"/>
          <w:highlight w:val="white"/>
        </w:rPr>
        <w:lastRenderedPageBreak/>
        <w:t xml:space="preserve">полном объеме причиненные ему убытки отменой проведения мероприятия вследствие несообщении без уважительных причин об обстоятельствах, влекущих </w:t>
      </w:r>
      <w:proofErr w:type="gramStart"/>
      <w:r>
        <w:rPr>
          <w:rFonts w:ascii="Times New Roman" w:eastAsia="Times New Roman" w:hAnsi="Times New Roman" w:cs="Times New Roman"/>
          <w:sz w:val="24"/>
          <w:szCs w:val="24"/>
          <w:highlight w:val="white"/>
        </w:rPr>
        <w:t>отмену  проведения</w:t>
      </w:r>
      <w:proofErr w:type="gramEnd"/>
      <w:r>
        <w:rPr>
          <w:rFonts w:ascii="Times New Roman" w:eastAsia="Times New Roman" w:hAnsi="Times New Roman" w:cs="Times New Roman"/>
          <w:sz w:val="24"/>
          <w:szCs w:val="24"/>
          <w:highlight w:val="white"/>
        </w:rPr>
        <w:t xml:space="preserve"> мероприятия, либо сообщения о них также без уважительных причин в срок, лишивший Заказчика возможности предотвратить срыв проведения  мероприятия.</w:t>
      </w:r>
    </w:p>
    <w:p w14:paraId="793286C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2.3.11. Подтвердить соответствие требованиям, предъявляемым действующим законодательством Российской Федерации, к исполнителям услуг, указанным в пункте 1.1 настоящего Договора, путем подписания Заверения об обстоятельствах (Приложение № 4)</w:t>
      </w:r>
    </w:p>
    <w:p w14:paraId="22689825"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2.3.12.  В случае несоответствия действительности сведений, указанных в пункте 2.3. Договора и Заверении об обстоятельствах, если это повлекло причинение Заказчику убытков в виде реального ущерба, упущенной выгоды, уплаты любых штрафов, пеней, неустоек, возместить </w:t>
      </w:r>
      <w:proofErr w:type="gramStart"/>
      <w:r>
        <w:rPr>
          <w:rFonts w:ascii="Times New Roman" w:eastAsia="Times New Roman" w:hAnsi="Times New Roman" w:cs="Times New Roman"/>
          <w:sz w:val="24"/>
          <w:szCs w:val="24"/>
          <w:highlight w:val="white"/>
        </w:rPr>
        <w:t>их  в</w:t>
      </w:r>
      <w:proofErr w:type="gramEnd"/>
      <w:r>
        <w:rPr>
          <w:rFonts w:ascii="Times New Roman" w:eastAsia="Times New Roman" w:hAnsi="Times New Roman" w:cs="Times New Roman"/>
          <w:sz w:val="24"/>
          <w:szCs w:val="24"/>
          <w:highlight w:val="white"/>
        </w:rPr>
        <w:t xml:space="preserve"> полном объеме.</w:t>
      </w:r>
    </w:p>
    <w:p w14:paraId="21A18B0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2.3.13. Подтвердить наличие на момент заключения настоящего Договора: права на применение специального налогового режима «Налог на профессиональный доход» в соответствии с Законом от 27.11.2018 № 422-ФЗ. В случае утраты в период оказания услуг права на применение специального налогового режима «Налог на профессиональный доход» уведомить об этом Заказчика в срок не позднее одного рабочего дня. При невыполнении данного требования возместить в полном объеме убытки Заказчика в виде сумм НДФЛ и страховых взносов, перечисленных им в бюджет и фонды социального страхования, как налоговым агентом; либо статус Индивидуального предпринимателя; либо другого юридического лица, в адрес которого может быть совершен платеж согласно раздела 5 настоящего Договора.</w:t>
      </w:r>
    </w:p>
    <w:p w14:paraId="4D5E446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2.3.14. Спикер не вправе без предварительного письменного согласия Заказчика использовать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в целях кроме как исполнение настоящего договора.</w:t>
      </w:r>
    </w:p>
    <w:p w14:paraId="34724516" w14:textId="77777777"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14:paraId="1ED11C89" w14:textId="77777777"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2.4. Исполнитель (Спикер) вправе:</w:t>
      </w:r>
    </w:p>
    <w:p w14:paraId="57406871"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2.4.1. Получить оплату оказанных услуг в размерах, порядке и сроки, предусмотренные условиями настоящего Договора.</w:t>
      </w:r>
    </w:p>
    <w:p w14:paraId="5CF3AB7D"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2.4.2. Запрашивать у Заказчика устно и письменно посредством каналов связи, указанных в настоящем Договоре, любую информацию, относящуюся к исполнению Договора, в том числе о составе и характеристиках аудитории, для которой проводится мероприятие, а также иную информацию, способную повлиять на Выступление Спикера.</w:t>
      </w:r>
    </w:p>
    <w:p w14:paraId="0B06BE9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2.4.3. Ознакомиться с вопросами и пожеланиями участников мероприятия до начала его проведения с целью использования полученной информации в подготовке к проведению мероприятия. </w:t>
      </w:r>
    </w:p>
    <w:p w14:paraId="1CCA7B14"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2.4.4. С предварительного письменного согласия Заказчика передавать участникам мероприятия методические материалы в любом их виде, в том </w:t>
      </w:r>
      <w:proofErr w:type="gramStart"/>
      <w:r>
        <w:rPr>
          <w:rFonts w:ascii="Times New Roman" w:eastAsia="Times New Roman" w:hAnsi="Times New Roman" w:cs="Times New Roman"/>
          <w:sz w:val="24"/>
          <w:szCs w:val="24"/>
          <w:highlight w:val="white"/>
        </w:rPr>
        <w:t>числе  в</w:t>
      </w:r>
      <w:proofErr w:type="gramEnd"/>
      <w:r>
        <w:rPr>
          <w:rFonts w:ascii="Times New Roman" w:eastAsia="Times New Roman" w:hAnsi="Times New Roman" w:cs="Times New Roman"/>
          <w:sz w:val="24"/>
          <w:szCs w:val="24"/>
          <w:highlight w:val="white"/>
        </w:rPr>
        <w:t xml:space="preserve"> виде  книг, видео и аудио записей, чек-листов, презентаций выступлений и иных материалов. </w:t>
      </w:r>
    </w:p>
    <w:p w14:paraId="1EE0680A"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2.4.5. Вносить предложения Заказчику по вопросам оптимизации порядка проведения мероприятия, взаимодействия со Спикерами и аудиторией и по всем иным вопросам, относящимся или связанным с исполнением настоящего Договора. </w:t>
      </w:r>
    </w:p>
    <w:p w14:paraId="2203FCD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2.4.6. Отказаться в порядке, установленном настоящим Договором, от исполнения Договора в одностороннем внесудебном порядке, возместив при этом заказчику в полном объеме причиненные указанным отказом убытки.</w:t>
      </w:r>
    </w:p>
    <w:p w14:paraId="0E074FDF" w14:textId="77777777"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14:paraId="498FE558"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lastRenderedPageBreak/>
        <w:t>3</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b/>
          <w:sz w:val="24"/>
          <w:szCs w:val="24"/>
          <w:highlight w:val="white"/>
        </w:rPr>
        <w:t>КАЧЕСТВО УСЛУГ</w:t>
      </w:r>
    </w:p>
    <w:p w14:paraId="305E37D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3.1. Качество Услуг по Договору должно соответствовать требованиям, предъявляемым к услугам такого же рода, требованиям Заказчика и быть пригодным для обычного использования результата услуг такого рода. Услуги должны выполняться   в соответствии с установленными законодательством Российской Федерации требованиями к выполнению такого вида услуг и Техническим заданием (Приложение 1).</w:t>
      </w:r>
    </w:p>
    <w:p w14:paraId="298FEE0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3.2. Заказчик вправе проверять ход и качество предоставляемых услуг, не вмешиваясь при этом в деятельность Исполнителя.</w:t>
      </w:r>
    </w:p>
    <w:p w14:paraId="11AC00C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3.3. При выявлении в процессе оказания услуг нарушений со стороны Исполнителя  Стороны составляют и подписывают Акт о выявлении нарушений и (или) недостатков, в котором назначают срок их устранения.  Если Исполнитель не присутствовал при выявлении нарушений и недостатков, Заказчик направляет ему уведомление о времени и месте составления  Акта о выявлении нарушений и (или) недостатков с требованием о явке в указанное в уведомлении время.  При неявке Исполнителя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нарушений и недостатков в  установленный им срок. </w:t>
      </w:r>
    </w:p>
    <w:p w14:paraId="0EA69189"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3.4. При выполнении услуг с </w:t>
      </w:r>
      <w:proofErr w:type="gramStart"/>
      <w:r>
        <w:rPr>
          <w:rFonts w:ascii="Times New Roman" w:eastAsia="Times New Roman" w:hAnsi="Times New Roman" w:cs="Times New Roman"/>
          <w:sz w:val="24"/>
          <w:szCs w:val="24"/>
          <w:highlight w:val="white"/>
        </w:rPr>
        <w:t>нарушением  требований</w:t>
      </w:r>
      <w:proofErr w:type="gramEnd"/>
      <w:r>
        <w:rPr>
          <w:rFonts w:ascii="Times New Roman" w:eastAsia="Times New Roman" w:hAnsi="Times New Roman" w:cs="Times New Roman"/>
          <w:sz w:val="24"/>
          <w:szCs w:val="24"/>
          <w:highlight w:val="white"/>
        </w:rPr>
        <w:t xml:space="preserve"> к качеству их  результатов Заказчик вправе по своему выбору потребовать от Исполнителя :</w:t>
      </w:r>
    </w:p>
    <w:p w14:paraId="2729F3F0"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устранения недостатков результатов услуг за счет Исполнителя;</w:t>
      </w:r>
    </w:p>
    <w:p w14:paraId="0F7FF663"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соразмерного уменьшения цены Договора;</w:t>
      </w:r>
    </w:p>
    <w:p w14:paraId="3B1BF048"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возмещения своих расходов на устранение недостатков результатов услуг.</w:t>
      </w:r>
    </w:p>
    <w:p w14:paraId="39DDDC7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3.5. В случае, если Исполнитель в установленный Заказчиком срок не устранил указанные Заказчиком нарушения и недостатки в оказываемых услугах, либо выявленные недостатки являются существенными и неустранимыми, Заказчик вправе отказаться от исполнения Договора, а также потребовать от Исполнителя возмещения причиненных Заказчику убытков.</w:t>
      </w:r>
    </w:p>
    <w:p w14:paraId="0F5F80B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3.6. В случае не устранения </w:t>
      </w:r>
      <w:proofErr w:type="gramStart"/>
      <w:r>
        <w:rPr>
          <w:rFonts w:ascii="Times New Roman" w:eastAsia="Times New Roman" w:hAnsi="Times New Roman" w:cs="Times New Roman"/>
          <w:sz w:val="24"/>
          <w:szCs w:val="24"/>
          <w:highlight w:val="white"/>
        </w:rPr>
        <w:t>Исполнителем  допущенных</w:t>
      </w:r>
      <w:proofErr w:type="gramEnd"/>
      <w:r>
        <w:rPr>
          <w:rFonts w:ascii="Times New Roman" w:eastAsia="Times New Roman" w:hAnsi="Times New Roman" w:cs="Times New Roman"/>
          <w:sz w:val="24"/>
          <w:szCs w:val="24"/>
          <w:highlight w:val="white"/>
        </w:rPr>
        <w:t xml:space="preserve"> им недостатков  в сроки, установленные Заказчиком, последний  вправе устранить такие недостатки своими силами или с привлечением третьих лиц за счет Исполнителя либо за свой счет с последующим возложением на Исполнителя всех понесенных Заказчиком расходов, а также потребовать от Исполнителя возмещения других понесенных убытков.</w:t>
      </w:r>
    </w:p>
    <w:p w14:paraId="5DD900BB" w14:textId="77777777"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14:paraId="68FDFE7E"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4. ПОРЯДОК СДАЧИ-ПРИЕМКИ УСЛУГ</w:t>
      </w:r>
    </w:p>
    <w:p w14:paraId="73190B9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4.1. Исполнитель обязан не позднее5 (пяти) рабочих дней, исчисляемых со дня,  следующего за днем окончания месяца предоставления услуг (этапа услуг) по настоящему Договору,  составить в  двух оригинальных экземплярах, подписать со своей стороны и передать Заказчику   акт сдачи- приемки оказанных услуг с приложением иных отчетных документов, если наличие таковых предусмотрено Техническим заданием к настоящему Договору.</w:t>
      </w:r>
    </w:p>
    <w:p w14:paraId="22DE048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4.2.  Заказчик при отсутствии у него замечаний к качеству, объему, стоимости и иным обстоятельствам оказанных услуг (этапа услуг) в течение 5 (пяти) рабочих дней, исчисляемых  со дня, следующего за днем получения им  акта сдачи-приемки оказанных услуг (этапа услуг),  подписывает этот акт и возвращает один экземпляр Исполнителю  </w:t>
      </w:r>
    </w:p>
    <w:p w14:paraId="3A5FBDA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4.3. При обнаружении в оказанных услугах (этапе услуг) недостатков, Заказчик </w:t>
      </w:r>
      <w:r>
        <w:rPr>
          <w:rFonts w:ascii="Times New Roman" w:eastAsia="Times New Roman" w:hAnsi="Times New Roman" w:cs="Times New Roman"/>
          <w:sz w:val="24"/>
          <w:szCs w:val="24"/>
          <w:highlight w:val="white"/>
        </w:rPr>
        <w:lastRenderedPageBreak/>
        <w:t xml:space="preserve">в срок, указанный в пункте 5.2 настоящего Договора, направляет Исполнителю мотивированный отказ от приемки услуг (этапа услуг) с приведением перечня недостатков оказанных услуг (этапа услуг) и сроков их устранения за свой счет. </w:t>
      </w:r>
    </w:p>
    <w:p w14:paraId="05FC768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4.4. Исполнитель после устранения недостатков производит повторную сдачу услуг (этапа услуг) в порядке, установленном пунктами 5.1 - 5.3 Договора.</w:t>
      </w:r>
    </w:p>
    <w:p w14:paraId="415B18D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4.5. Стороны после подписания ими акта сдачи-приемки оказанных услуг (этапа услуг) считают услуги выполненными и принятыми. </w:t>
      </w:r>
    </w:p>
    <w:p w14:paraId="5ED4D21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4.6. В случае обнаружения в оказанных услугах (этапе услуг) недостатков после их приемки Заказчик уведомляет об этом Исполнителя незамедлительно и предлагает ему явиться в определенный им срок для подписания акта о выявленных недостатков с указанием срока их устранения. </w:t>
      </w:r>
    </w:p>
    <w:p w14:paraId="258D6C7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4.7. В случае неявки Исполнителя для подписания акта о выявленных недостатках в указанный в уведомлении  срок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недостатков в определенный им  срок. </w:t>
      </w:r>
    </w:p>
    <w:p w14:paraId="3D87DBF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4.8. В случае возникновения между Сторонами спора относительно перечня, характера и причин недостатков услуг (этапа услуг) по требованию любой из сторон должна быть назначена экспертиза. Расходы на экспертизу несет Исполнитель, за исключением случаев, когда экспертизой установлено отсутствие нарушений Исполнителем договора оказания услуги или причинной связи между действиями Исполнителя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14:paraId="200E636E" w14:textId="77777777" w:rsidR="00FE5B7D" w:rsidRDefault="00FE5B7D">
      <w:pPr>
        <w:widowControl w:val="0"/>
        <w:spacing w:line="240" w:lineRule="auto"/>
        <w:ind w:firstLine="851"/>
        <w:jc w:val="both"/>
        <w:rPr>
          <w:rFonts w:ascii="Times New Roman" w:eastAsia="Times New Roman" w:hAnsi="Times New Roman" w:cs="Times New Roman"/>
          <w:sz w:val="24"/>
          <w:szCs w:val="24"/>
          <w:highlight w:val="white"/>
        </w:rPr>
      </w:pPr>
    </w:p>
    <w:p w14:paraId="63093E7D"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5. ЦЕНА ДОГОВОРА И ПОРЯДОК РАСЧЁТОВ</w:t>
      </w:r>
    </w:p>
    <w:p w14:paraId="74AF1ED8" w14:textId="77777777" w:rsidR="00801707" w:rsidRDefault="00801707">
      <w:pPr>
        <w:widowControl w:val="0"/>
        <w:spacing w:line="240" w:lineRule="auto"/>
        <w:ind w:firstLine="851"/>
        <w:jc w:val="both"/>
        <w:rPr>
          <w:rFonts w:ascii="Times New Roman" w:eastAsia="Times New Roman" w:hAnsi="Times New Roman" w:cs="Times New Roman"/>
          <w:sz w:val="24"/>
          <w:szCs w:val="24"/>
        </w:rPr>
      </w:pPr>
      <w:r w:rsidRPr="00801707">
        <w:rPr>
          <w:rFonts w:ascii="Times New Roman" w:eastAsia="Times New Roman" w:hAnsi="Times New Roman" w:cs="Times New Roman"/>
          <w:sz w:val="24"/>
          <w:szCs w:val="24"/>
        </w:rPr>
        <w:t>5.1. Общая цена Договора (стоимость  услуг Исполнителя)  составляет:</w:t>
        <w:br/>
        <w:t>50 000 (пятьдесят тысяч) рублей за 1 (один) тренинг Базового курса продолжительностью 20 (двадцать) академических часов;</w:t>
        <w:br/>
        <w:t>35% от выручки, полученной от реализации практических групповых консультаций в формате интервизий.</w:t>
        <w:br/>
        <w:t>50 000 (пятьдесят тысяч) рублей за 1 (один) тренинг Продвинутого курса продолжительностью 20 (двадцать) академических часов;</w:t>
        <w:br/>
        <w:t>5 000 (пять тысяч) рублей 00 копеек за одну практическую индивидуальную консультацию в формате супервизий без курса.</w:t>
      </w:r>
    </w:p>
    <w:p w14:paraId="7D3F31B6" w14:textId="77777777" w:rsidR="00FE5B7D" w:rsidRDefault="00E62F88">
      <w:pPr>
        <w:widowControl w:val="0"/>
        <w:spacing w:line="240" w:lineRule="auto"/>
        <w:ind w:firstLine="851"/>
        <w:jc w:val="both"/>
        <w:rPr>
          <w:rFonts w:ascii="Times New Roman" w:eastAsia="Times New Roman" w:hAnsi="Times New Roman" w:cs="Times New Roman"/>
          <w:color w:val="C00000"/>
          <w:sz w:val="24"/>
          <w:szCs w:val="24"/>
          <w:highlight w:val="white"/>
        </w:rPr>
      </w:pPr>
      <w:r>
        <w:rPr>
          <w:rFonts w:ascii="Times New Roman" w:eastAsia="Times New Roman" w:hAnsi="Times New Roman" w:cs="Times New Roman"/>
          <w:sz w:val="24"/>
          <w:szCs w:val="24"/>
          <w:highlight w:val="white"/>
        </w:rPr>
        <w:t xml:space="preserve">5.2. В общую цену Договора включены все расходы Исполнителя, связанные с исполнением Договора в полном объеме, в том числе расходы на уплату налогов, сборов и иных обязательных платежей в соответствии с законодательством Российской Федерации. </w:t>
      </w:r>
    </w:p>
    <w:p w14:paraId="7C630D0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5.3. Исполнитель не вправе в одностороннем порядке увеличивать общую цену Договора в течение срока действия Договора. Общая цена Договора и объем услуг могут быть изменены по соглашению Сторон путем заключения Дополнительного соглашения.</w:t>
      </w:r>
    </w:p>
    <w:p w14:paraId="7EF78D65" w14:textId="77777777" w:rsidR="00FE5B7D" w:rsidRDefault="00E62F88">
      <w:pPr>
        <w:tabs>
          <w:tab w:val="left" w:pos="567"/>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5.4. Оплата услуг Исполнителя производится путем перечисления Заказчиком денежных средств на банковский счет указанный им, в срок до 10  числа месяца следующим сразу за месяцем оказания услуги, но в срок не более 22 (двадцати двух) рабочих дней после подписания Заказчиком акта об оказании услуги.</w:t>
      </w:r>
    </w:p>
    <w:p w14:paraId="79F8636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5.5. Заказчик не выступает налоговым агентом, не удерживает налог из вознаграждения Исполнителя и не начисляет на вознаграждение страховые взносы, если Исполнитель зарегистрирован в качестве плательщика налога на профессиональный доход. </w:t>
      </w:r>
    </w:p>
    <w:p w14:paraId="120C01B1" w14:textId="131E1BEA"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w:t>
      </w:r>
      <w:r w:rsidR="007038CF">
        <w:rPr>
          <w:rFonts w:ascii="Times New Roman" w:eastAsia="Times New Roman" w:hAnsi="Times New Roman" w:cs="Times New Roman"/>
          <w:sz w:val="24"/>
          <w:szCs w:val="24"/>
          <w:highlight w:val="white"/>
        </w:rPr>
        <w:t>6</w:t>
      </w:r>
      <w:r>
        <w:rPr>
          <w:rFonts w:ascii="Times New Roman" w:eastAsia="Times New Roman" w:hAnsi="Times New Roman" w:cs="Times New Roman"/>
          <w:sz w:val="24"/>
          <w:szCs w:val="24"/>
          <w:highlight w:val="white"/>
        </w:rPr>
        <w:t xml:space="preserve">. Заказчик производит в безусловном порядке удержания из вознаграждения Исполнителя в случае </w:t>
      </w:r>
      <w:proofErr w:type="gramStart"/>
      <w:r>
        <w:rPr>
          <w:rFonts w:ascii="Times New Roman" w:eastAsia="Times New Roman" w:hAnsi="Times New Roman" w:cs="Times New Roman"/>
          <w:sz w:val="24"/>
          <w:szCs w:val="24"/>
          <w:highlight w:val="white"/>
        </w:rPr>
        <w:t>поступления  исполнительного</w:t>
      </w:r>
      <w:proofErr w:type="gramEnd"/>
      <w:r>
        <w:rPr>
          <w:rFonts w:ascii="Times New Roman" w:eastAsia="Times New Roman" w:hAnsi="Times New Roman" w:cs="Times New Roman"/>
          <w:sz w:val="24"/>
          <w:szCs w:val="24"/>
          <w:highlight w:val="white"/>
        </w:rPr>
        <w:t xml:space="preserve"> листа, по которому Исполнитель является должником.</w:t>
      </w:r>
    </w:p>
    <w:p w14:paraId="71A98D1C" w14:textId="77656836"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w:t>
      </w:r>
      <w:r w:rsidR="007038CF">
        <w:rPr>
          <w:rFonts w:ascii="Times New Roman" w:eastAsia="Times New Roman" w:hAnsi="Times New Roman" w:cs="Times New Roman"/>
          <w:sz w:val="24"/>
          <w:szCs w:val="24"/>
          <w:highlight w:val="white"/>
        </w:rPr>
        <w:t>7</w:t>
      </w:r>
      <w:r>
        <w:rPr>
          <w:rFonts w:ascii="Times New Roman" w:eastAsia="Times New Roman" w:hAnsi="Times New Roman" w:cs="Times New Roman"/>
          <w:sz w:val="24"/>
          <w:szCs w:val="24"/>
          <w:highlight w:val="white"/>
        </w:rPr>
        <w:t xml:space="preserve">. Обязательство Заказчика по оплате выполненных Услуг считается исполненным с даты поступления денежных средств на банковский счет Исполнителя. </w:t>
      </w:r>
    </w:p>
    <w:p w14:paraId="109752A7" w14:textId="22CB73D0" w:rsidR="00FE5B7D" w:rsidRDefault="00E62F88">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5.</w:t>
      </w:r>
      <w:r w:rsidR="007038CF">
        <w:rPr>
          <w:rFonts w:ascii="Times New Roman" w:eastAsia="Times New Roman" w:hAnsi="Times New Roman" w:cs="Times New Roman"/>
          <w:sz w:val="24"/>
          <w:szCs w:val="24"/>
          <w:highlight w:val="white"/>
        </w:rPr>
        <w:t>8</w:t>
      </w:r>
      <w:r>
        <w:rPr>
          <w:rFonts w:ascii="Times New Roman" w:eastAsia="Times New Roman" w:hAnsi="Times New Roman" w:cs="Times New Roman"/>
          <w:sz w:val="24"/>
          <w:szCs w:val="24"/>
          <w:highlight w:val="white"/>
        </w:rPr>
        <w:t>. Исполнитель вправе потребовать у Заказчика в подтверждение оплаты услуг копию платежного поручения с отметкой банка об исполнении.</w:t>
      </w:r>
    </w:p>
    <w:p w14:paraId="7226C38F" w14:textId="71CA0ADE" w:rsidR="007038CF" w:rsidRPr="008F541E" w:rsidRDefault="007038CF">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r w:rsidRPr="008F541E">
        <w:rPr>
          <w:rFonts w:ascii="Times New Roman" w:eastAsia="Times New Roman" w:hAnsi="Times New Roman" w:cs="Times New Roman"/>
          <w:sz w:val="24"/>
          <w:szCs w:val="24"/>
          <w:highlight w:val="white"/>
        </w:rPr>
        <w:t/>
      </w:r>
    </w:p>
    <w:p w14:paraId="184A7E4D" w14:textId="77777777"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14:paraId="7CDC1B33"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6. ОТВЕТСТВЕННОСТЬ СТОРОН</w:t>
      </w:r>
    </w:p>
    <w:p w14:paraId="230C5B74"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6.1. Стороны несут ответственность за неисполнение или ненадлежащее исполнение обязательств по Договору  в соответствии с законодательством Российской Федерации и (или) условиями настоящего Договора.</w:t>
      </w:r>
    </w:p>
    <w:p w14:paraId="2C1D4895"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6.2. За нарушение сроков оказания услуг (этапа услуг), сроков устранения выявленных недостатков работ, Заказчик вправе, но не обязан начислить Исполнителю неустойку в размере 0,1% от общей цены Договора за каждый день просрочки.</w:t>
      </w:r>
    </w:p>
    <w:p w14:paraId="7A7654F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6.3. При нарушении Исполнителем требований к качеству оказанных услуг  Заказчик вправе, но не обязан, потребовать от Исполнителя  уплаты штрафа  в размере 0,1% от общей цены Договора, а также возмещения убытков, причиненных Исполнителем  вследствие ненадлежащего исполнения Договора.</w:t>
      </w:r>
    </w:p>
    <w:p w14:paraId="28A77E7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6.4. При </w:t>
      </w:r>
      <w:proofErr w:type="gramStart"/>
      <w:r>
        <w:rPr>
          <w:rFonts w:ascii="Times New Roman" w:eastAsia="Times New Roman" w:hAnsi="Times New Roman" w:cs="Times New Roman"/>
          <w:sz w:val="24"/>
          <w:szCs w:val="24"/>
          <w:highlight w:val="white"/>
        </w:rPr>
        <w:t>нарушении  Заказчиком</w:t>
      </w:r>
      <w:proofErr w:type="gramEnd"/>
      <w:r>
        <w:rPr>
          <w:rFonts w:ascii="Times New Roman" w:eastAsia="Times New Roman" w:hAnsi="Times New Roman" w:cs="Times New Roman"/>
          <w:sz w:val="24"/>
          <w:szCs w:val="24"/>
          <w:highlight w:val="white"/>
        </w:rPr>
        <w:t xml:space="preserve"> сроков оплаты услуг (этапа услуг) Исполнитель вправе , но не обязан, потребовать от Заказчика  уплаты  неустойки  в размере 0,1% за каждый день просрочки  от суммы неисполненного обязательства.</w:t>
      </w:r>
    </w:p>
    <w:p w14:paraId="3CAAC41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6.5. Уплата неустойки и возмещение убытков вследствие ненадлежащего исполнения обязательств не освобождает Стороны от исполнения обязательств по Договору в полном  объёме.</w:t>
      </w:r>
    </w:p>
    <w:p w14:paraId="7E3176A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6.6. Сторона, начислившая неустойку, обязана уведомить об этом в письменном виде вторую сторону с указанием суммы неустойки, оснований начисления, периода, за который начислена </w:t>
      </w:r>
      <w:proofErr w:type="gramStart"/>
      <w:r>
        <w:rPr>
          <w:rFonts w:ascii="Times New Roman" w:eastAsia="Times New Roman" w:hAnsi="Times New Roman" w:cs="Times New Roman"/>
          <w:sz w:val="24"/>
          <w:szCs w:val="24"/>
          <w:highlight w:val="white"/>
        </w:rPr>
        <w:t>неустойка .</w:t>
      </w:r>
      <w:proofErr w:type="gramEnd"/>
    </w:p>
    <w:p w14:paraId="4AA2C04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6.7. Заказчик вправе уменьшить сумму, причитающуюся к выплате Исполнителю за оказанные услуги, на сумму  начисленной Исполнителю  неустойки.</w:t>
      </w:r>
    </w:p>
    <w:p w14:paraId="60B69617" w14:textId="77777777"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6.8. Заказчик при наличии уведомления Исполнителя о начислении неустойки  за нарушение срока оплаты оказанной услуги обязан увеличить сумму оплаты на сумму  неустойки за период просрочки, указанный в уведомлении Исполнителя.  </w:t>
      </w:r>
    </w:p>
    <w:p w14:paraId="57A8E2B2" w14:textId="77777777" w:rsidR="00FE5B7D" w:rsidRDefault="00FE5B7D">
      <w:pPr>
        <w:spacing w:line="240" w:lineRule="auto"/>
        <w:ind w:firstLine="851"/>
        <w:jc w:val="center"/>
        <w:rPr>
          <w:rFonts w:ascii="Times New Roman" w:eastAsia="Times New Roman" w:hAnsi="Times New Roman" w:cs="Times New Roman"/>
          <w:b/>
          <w:sz w:val="24"/>
          <w:szCs w:val="24"/>
          <w:highlight w:val="white"/>
        </w:rPr>
      </w:pPr>
    </w:p>
    <w:p w14:paraId="050DA78D"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7. ОБСТОЯТЕЛЬСТВА НЕПРЕОДОЛИМОЙ СИЛЫ</w:t>
      </w:r>
    </w:p>
    <w:p w14:paraId="77E17A6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7.1. Стороны не несут ответственности за частичное или полное неисполнение обязательств по настоящему Договору, если последнее вызвано обстоятельствами непреодолимой силой, т.е. чрезвычайными и непредотвратимыми при данных условиях обстоятельствами, возникшими помимо воли и желания Сторон. </w:t>
      </w:r>
    </w:p>
    <w:p w14:paraId="2020B0E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К таким обстоятельствам относятся, в частности пожары, наводнения, землетрясения, военные действия и т.д. и их последствия, а также запретительные меры государственных органов, если эти обстоятельства непосредственно повлияли на исполнение Договора. К обстоятельствам непреодолимой силы Стороны не относят,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14:paraId="212E994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7.2. Срок исполнения обязательств по настоящему Договору при наступлении обстоятельств непреодолимой силы продляется на все время действия указанной силы. </w:t>
      </w:r>
    </w:p>
    <w:p w14:paraId="13BA339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7.3. Стороны не позднее трех рабочих дней после начала и прекращения действия обстоятельств непреодолимой силы обязаны информировать об этом друг друга.</w:t>
      </w:r>
    </w:p>
    <w:p w14:paraId="6959438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7.4. Нарушение Стороной указанного в пункте 8.3 срока уведомления либо не уведомление об обстоятельствах непреодолимой силы лишает ее права на освобождение от ответственности за невыполнение обязательств по Договору </w:t>
      </w:r>
      <w:r>
        <w:rPr>
          <w:rFonts w:ascii="Times New Roman" w:eastAsia="Times New Roman" w:hAnsi="Times New Roman" w:cs="Times New Roman"/>
          <w:sz w:val="24"/>
          <w:szCs w:val="24"/>
          <w:highlight w:val="white"/>
        </w:rPr>
        <w:lastRenderedPageBreak/>
        <w:t>вследствие обстоятельств непреодолимой силы.</w:t>
      </w:r>
    </w:p>
    <w:p w14:paraId="2080639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7.5. Стороны (сторона) вправе без предъявления требования о возмещении убытков расторгнуть Договор в случае продолжения обстоятельств непреодолимой силы свыше трех месяцев</w:t>
      </w:r>
    </w:p>
    <w:p w14:paraId="78787D2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7.6. В подтверждение наличия обстоятельств непреодолимой силы и их продолжительности Стороны представляют документы, выданные органами государственной власти Российской Федерации или субъектов органов государственной власти.</w:t>
      </w:r>
    </w:p>
    <w:p w14:paraId="41653175" w14:textId="77777777" w:rsidR="00FE5B7D" w:rsidRDefault="00FE5B7D">
      <w:pPr>
        <w:spacing w:line="240" w:lineRule="auto"/>
        <w:ind w:firstLine="851"/>
        <w:jc w:val="center"/>
        <w:rPr>
          <w:rFonts w:ascii="Times New Roman" w:eastAsia="Times New Roman" w:hAnsi="Times New Roman" w:cs="Times New Roman"/>
          <w:b/>
          <w:sz w:val="24"/>
          <w:szCs w:val="24"/>
          <w:highlight w:val="white"/>
        </w:rPr>
      </w:pPr>
    </w:p>
    <w:p w14:paraId="622720A8" w14:textId="77777777"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8. СРОК ДЕЙСТВИЯ И УСЛОВИЯ ПРЕКРАЩЕНИЕ ДОГОВОРА</w:t>
      </w:r>
    </w:p>
    <w:p w14:paraId="121CADFE"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8.1. Договор вступает в силу с момента подписания и действует до полного исполнения сторонами своих обязательств по Договору.</w:t>
      </w:r>
    </w:p>
    <w:p w14:paraId="714B9E65"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8.2. При исполнении Договора изменение его условий допускается по соглашению Сторон путем заключения Дополнительного соглашения, которое становится обязательным для сторон с момента его подписания. </w:t>
      </w:r>
    </w:p>
    <w:p w14:paraId="7D088093"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8.3. Если Стороны не достигли согласия об изменении условий  Договора, он может быть изменен судом в порядке и по основаниям, предусмотренным Гражданским кодексом Российской Федерации.</w:t>
      </w:r>
    </w:p>
    <w:p w14:paraId="4A397938"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8.4. Договор может быть расторгнут по соглашению Сторон, по решению суда, а также при одностороннем отказе стороны Договора от исполнения Договора по основаниям, </w:t>
      </w:r>
      <w:proofErr w:type="gramStart"/>
      <w:r>
        <w:rPr>
          <w:rFonts w:ascii="Times New Roman" w:eastAsia="Times New Roman" w:hAnsi="Times New Roman" w:cs="Times New Roman"/>
          <w:sz w:val="24"/>
          <w:szCs w:val="24"/>
          <w:highlight w:val="white"/>
        </w:rPr>
        <w:t>предусмотренным  гражданским</w:t>
      </w:r>
      <w:proofErr w:type="gramEnd"/>
      <w:r>
        <w:rPr>
          <w:rFonts w:ascii="Times New Roman" w:eastAsia="Times New Roman" w:hAnsi="Times New Roman" w:cs="Times New Roman"/>
          <w:sz w:val="24"/>
          <w:szCs w:val="24"/>
          <w:highlight w:val="white"/>
        </w:rPr>
        <w:t xml:space="preserve"> законодательством, а также условиями </w:t>
      </w:r>
      <w:r>
        <w:rPr>
          <w:rFonts w:ascii="Times New Roman" w:eastAsia="Times New Roman" w:hAnsi="Times New Roman" w:cs="Times New Roman"/>
          <w:sz w:val="24"/>
          <w:szCs w:val="24"/>
        </w:rPr>
        <w:t xml:space="preserve">настоящего Договора. </w:t>
      </w:r>
    </w:p>
    <w:p w14:paraId="19EC2FE3"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8.5. Заказчик об одностороннем отказе от исполнения Договора уведомляет Исполнителя в письменном виде любым из способов, обеспечивающих фиксирование такого уведомления и получения Заказчиком подтверждения о его вручении Исполнителю. Датой надлежащего уведомления Исполнителя признается дата получения им уведомления либо дата получения Заказчиком информации об отсутствии Исполнителя по его адресу, указанному в Договоре, либо об отказе от получения уведомления, к которому приравнивается неявка Исполнителя за получением уведомления, в связи с чем оно возвращено Заказчику по истечении срока хранения. </w:t>
      </w:r>
    </w:p>
    <w:p w14:paraId="14F5E970"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8.6. Договор считается расторгнутым по истечении пяти рабочих дней с даты надлежащего уведомления Заказчиком Исполнителя об одностороннем отказе от исполнения Договора, исчисленной по правилам, установленным в пункте 9.5. Договора. </w:t>
      </w:r>
    </w:p>
    <w:p w14:paraId="39093C96"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8.7. При одностороннем отказе от исполнения Договора Заказчик оплачивает Исполнителю фактически выполненные Исполнителем и принятые Заказчиком услуги, за минусом стоимости  причиненных Заказчику убытков при их наличии,  сумм неустоек  и дополнительных расходов, если они имели место по вине Исполнителя, в том числе стоимость затрат на устранение недостатков, возникших по вине Исполнителя. </w:t>
      </w:r>
    </w:p>
    <w:p w14:paraId="32662A99"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8.8. При досрочном расторжении Договора Стороны производят взаиморасчеты за услуги в объеме, в котором они выполнены Исполнителем и приняты Заказчиком на момент такого расторжения. </w:t>
      </w:r>
    </w:p>
    <w:p w14:paraId="147CFCD6"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8.9. Сторона вправе обратиться в суд с требованием о расторжении Договора только после получения отказа другой Стороны на предложение расторгнуть Договор либо непредставления ответа другой Стороны в течение 5 рабочих дней с момента получения ею предложения другой Стороной.</w:t>
      </w:r>
    </w:p>
    <w:p w14:paraId="19FC5BA3" w14:textId="77777777"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14:paraId="0154310B" w14:textId="77777777" w:rsidR="00FE5B7D" w:rsidRDefault="00E62F88">
      <w:pPr>
        <w:widowControl w:val="0"/>
        <w:numPr>
          <w:ilvl w:val="0"/>
          <w:numId w:val="8"/>
        </w:numPr>
        <w:tabs>
          <w:tab w:val="left" w:pos="284"/>
        </w:tabs>
        <w:spacing w:line="240" w:lineRule="auto"/>
        <w:jc w:val="center"/>
        <w:rPr>
          <w:rFonts w:ascii="Times New Roman" w:eastAsia="Times New Roman" w:hAnsi="Times New Roman" w:cs="Times New Roman"/>
          <w:b/>
          <w:sz w:val="24"/>
          <w:szCs w:val="24"/>
        </w:rPr>
      </w:pPr>
      <w:bookmarkStart w:id="0" w:name="_heading=h.fxkz1cqt5jip" w:colFirst="0" w:colLast="0"/>
      <w:bookmarkEnd w:id="0"/>
      <w:r>
        <w:rPr>
          <w:rFonts w:ascii="Times New Roman" w:eastAsia="Times New Roman" w:hAnsi="Times New Roman" w:cs="Times New Roman"/>
          <w:b/>
          <w:sz w:val="24"/>
          <w:szCs w:val="24"/>
        </w:rPr>
        <w:t>КОНФИДЕНЦИАЛЬНОСТЬ ИНФОРМАЦИИ</w:t>
      </w:r>
    </w:p>
    <w:p w14:paraId="15EA28A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9.1. Информация, предоставляемая Исполнителю в соответствии с настоящим договором, предоставлена исключительно для него и не может передаваться ни частично, ни полностью третьим лицам или использоваться каким-либо иным способом с участием третьих лиц без согласия Заказчика (кроме случаев, установленных законодательством Российской Федерации). В случае раскрытия конфиденциальной информации по законному требованию государственных органов, Сторона, раскрывающая конфиденциальную информацию другой Стороны, обязуется незамедлительно уведомить об этом другую Сторону.</w:t>
      </w:r>
    </w:p>
    <w:p w14:paraId="53261DE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9.2. Исполнитель обязуется сохранять конфиденциальность информации, относящейся к персональным данным физических лиц, которые предоставлены Сторонами друг другу и обрабатываются в ходе исполнения Договора, к предмету Договора, Техническому заданию, сведениям о цене Договора и структуре цены, о результатах оказанной услуги, а также в отношении иной конфиденциальной информации, к </w:t>
      </w:r>
      <w:proofErr w:type="gramStart"/>
      <w:r>
        <w:rPr>
          <w:rFonts w:ascii="Times New Roman" w:eastAsia="Times New Roman" w:hAnsi="Times New Roman" w:cs="Times New Roman"/>
          <w:sz w:val="24"/>
          <w:szCs w:val="24"/>
        </w:rPr>
        <w:t>которой ,</w:t>
      </w:r>
      <w:proofErr w:type="gramEnd"/>
      <w:r>
        <w:rPr>
          <w:rFonts w:ascii="Times New Roman" w:eastAsia="Times New Roman" w:hAnsi="Times New Roman" w:cs="Times New Roman"/>
          <w:sz w:val="24"/>
          <w:szCs w:val="24"/>
        </w:rPr>
        <w:t xml:space="preserve"> в частности относятся: </w:t>
      </w:r>
    </w:p>
    <w:p w14:paraId="78552135" w14:textId="77777777" w:rsidR="00FE5B7D" w:rsidRDefault="00E62F88">
      <w:pPr>
        <w:numPr>
          <w:ilvl w:val="0"/>
          <w:numId w:val="6"/>
        </w:numPr>
        <w:tabs>
          <w:tab w:val="left" w:pos="1134"/>
        </w:tabs>
        <w:spacing w:line="240" w:lineRule="auto"/>
        <w:ind w:left="1134"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сведения, ставшие известными Исполнителю прямо или косвенно в ходе или в связи с оказанием услуг, в том числе, но не ограничиваясь: сведения о новых решениях и научных знаниях; производственные, технические, экономические, организационные и другие сведения;</w:t>
      </w:r>
    </w:p>
    <w:p w14:paraId="74E7D5F4" w14:textId="77777777" w:rsidR="00FE5B7D" w:rsidRDefault="00E62F88">
      <w:pPr>
        <w:widowControl w:val="0"/>
        <w:numPr>
          <w:ilvl w:val="0"/>
          <w:numId w:val="3"/>
        </w:numPr>
        <w:tabs>
          <w:tab w:val="left" w:pos="1276"/>
        </w:tabs>
        <w:spacing w:line="240" w:lineRule="auto"/>
        <w:ind w:left="1134" w:hanging="425"/>
      </w:pPr>
      <w:r>
        <w:rPr>
          <w:rFonts w:ascii="Times New Roman" w:eastAsia="Times New Roman" w:hAnsi="Times New Roman" w:cs="Times New Roman"/>
          <w:sz w:val="24"/>
          <w:szCs w:val="24"/>
        </w:rPr>
        <w:t>сведения о способах осуществления профессиональной деятельности, которые имеют действительную или потенциальную коммерческую ценность в силу неизвестности их третьим лицам.</w:t>
      </w:r>
    </w:p>
    <w:p w14:paraId="7D07DA7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9.3. Стороны при передаче друг другу и обработке персональных данных физических лиц, обязуются соблюдать без ограничения срока принципы и правила обработки персональных данных, предусмотренные законодательством Российской Федерации в области персональных данных, обеспечивать безопасность и защиту персональных данных при их обработке и принимать иные меры, установленные  законодательством Российской Федерации в области персональных данных.</w:t>
      </w:r>
    </w:p>
    <w:p w14:paraId="3154E59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9.4. Стороны принимают на себя обязательства обращаться с конфиденциальной информацией с той же степенью заботливости и осмотрительности, с какой они обращается со своей собственной конфиденциальной информацией, но не ниже уровня разумной осторожности.</w:t>
      </w:r>
    </w:p>
    <w:p w14:paraId="20F7B987" w14:textId="77777777" w:rsidR="00FE5B7D" w:rsidRDefault="00E62F88">
      <w:pPr>
        <w:tabs>
          <w:tab w:val="left" w:pos="1276"/>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9.5. К конфиденциальной информации не относятся сведения, являющиеся общедоступными на момент их раскрытия и получения или становящиеся таковыми в течение 5 (пяти) лет со дня подписания настоящего Договора.</w:t>
      </w:r>
    </w:p>
    <w:p w14:paraId="5A953F5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9.6. Стороны считают, что не является   конфиденциальной следующая информация: информация, которая стала общедоступной не по вине или не вследствие нарушения условий Договора Стороной, получившей информацию; информация, независимо полученная или разработанная Стороной на законном основании без использования какой-либо конфиденциальной информации разглашающей Стороны.</w:t>
      </w:r>
    </w:p>
    <w:p w14:paraId="2AAAE703"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9.7. Обязательства по сохранению конфиденциальной информации действуют в течение срока действия настоящего договора и в течение 5 лет после окончания срока его действия. </w:t>
      </w:r>
    </w:p>
    <w:p w14:paraId="796D16BC"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9.8. В случае нарушения обязательства по сохранению конфиденциальности информации Исполнитель несет ответственность в </w:t>
      </w:r>
      <w:proofErr w:type="gramStart"/>
      <w:r>
        <w:rPr>
          <w:rFonts w:ascii="Times New Roman" w:eastAsia="Times New Roman" w:hAnsi="Times New Roman" w:cs="Times New Roman"/>
          <w:sz w:val="24"/>
          <w:szCs w:val="24"/>
        </w:rPr>
        <w:t>размере  полного</w:t>
      </w:r>
      <w:proofErr w:type="gramEnd"/>
      <w:r>
        <w:rPr>
          <w:rFonts w:ascii="Times New Roman" w:eastAsia="Times New Roman" w:hAnsi="Times New Roman" w:cs="Times New Roman"/>
          <w:sz w:val="24"/>
          <w:szCs w:val="24"/>
        </w:rPr>
        <w:t xml:space="preserve"> возмещения причиненных Заказчику убытков.</w:t>
      </w:r>
    </w:p>
    <w:p w14:paraId="690E106C" w14:textId="77777777"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14:paraId="5B98EF40" w14:textId="77777777" w:rsidR="00FE5B7D" w:rsidRDefault="00E62F88">
      <w:pPr>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 ИНТЕЛЛЕКТУАЛЬНЫЕ  ПРАВА</w:t>
      </w:r>
    </w:p>
    <w:p w14:paraId="151F594C"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10.1.Заказчику принадлежит исключительное право на текствыступления Спикера, тексты и иное аудиовизуальное исполнение сопровождающих его методических материалов, исключительное право использовать произведение в </w:t>
      </w:r>
      <w:r>
        <w:rPr>
          <w:rFonts w:ascii="Times New Roman" w:eastAsia="Times New Roman" w:hAnsi="Times New Roman" w:cs="Times New Roman"/>
          <w:sz w:val="24"/>
          <w:szCs w:val="24"/>
        </w:rPr>
        <w:lastRenderedPageBreak/>
        <w:t xml:space="preserve">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 </w:t>
      </w:r>
    </w:p>
    <w:p w14:paraId="6EB1736D"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10.2.Использование Исполнителем  текста выступления и сопровождающих его методических материалов вне Исполнения настоящего договора без предварительного письменного согласия Заказчика не допускается. Нарушение данного запрета влечет ответственность Исполнителя в порядке, предусмотренном статьями 1250,1252,1253,1301 ГК РФ. </w:t>
      </w:r>
    </w:p>
    <w:p w14:paraId="28A60CFE"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10.3. Заказчику принадлежит исключительное право на произведенные им на основании пункта 2.2.5. Договора аудиозапись, фотосъемку и </w:t>
      </w:r>
      <w:proofErr w:type="gramStart"/>
      <w:r>
        <w:rPr>
          <w:rFonts w:ascii="Times New Roman" w:eastAsia="Times New Roman" w:hAnsi="Times New Roman" w:cs="Times New Roman"/>
          <w:sz w:val="24"/>
          <w:szCs w:val="24"/>
        </w:rPr>
        <w:t>видеозапись  Мероприятия</w:t>
      </w:r>
      <w:proofErr w:type="gramEnd"/>
      <w:r>
        <w:rPr>
          <w:rFonts w:ascii="Times New Roman" w:eastAsia="Times New Roman" w:hAnsi="Times New Roman" w:cs="Times New Roman"/>
          <w:sz w:val="24"/>
          <w:szCs w:val="24"/>
        </w:rPr>
        <w:t xml:space="preserve">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на комментарии участников.</w:t>
      </w:r>
    </w:p>
    <w:p w14:paraId="054D317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10.4. Спикер обязуется  не производить фотосъемку,  аудиозапись,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p>
    <w:p w14:paraId="7D6E3BE6"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10.5. Сторонами  согласованы условия, объем, цели  использование персональных данных Исполнителя, условия и порядок  фотосъемки, аудиозаписи, видеозаписи выступления Исполнителя, использования  его  фотографий, аудиозаписи и видеозаписи Мероприятия с  изображением Спикера  и иные обстоятельства, относящиеся к персональным данным, изображению Спикера, что отражено  в Согласии Исполнителя на использование его персональных данных, фотосъемку, аудиозапись, видеозапись с использованием полученных материалов (Приложение № 4 к настоящему Договору), являющемся его неотъемлемой частью.</w:t>
      </w:r>
    </w:p>
    <w:p w14:paraId="08FCD8D3" w14:textId="77777777" w:rsidR="00FE5B7D" w:rsidRDefault="00FE5B7D">
      <w:pPr>
        <w:spacing w:line="240" w:lineRule="auto"/>
        <w:ind w:firstLine="708"/>
        <w:jc w:val="both"/>
        <w:rPr>
          <w:rFonts w:ascii="Times New Roman" w:eastAsia="Times New Roman" w:hAnsi="Times New Roman" w:cs="Times New Roman"/>
          <w:sz w:val="24"/>
          <w:szCs w:val="24"/>
        </w:rPr>
      </w:pPr>
    </w:p>
    <w:p w14:paraId="6716CA47" w14:textId="77777777" w:rsidR="00FE5B7D" w:rsidRDefault="00E62F88">
      <w:pPr>
        <w:spacing w:line="240" w:lineRule="auto"/>
        <w:ind w:firstLine="708"/>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11. ПОРЯДОК РАССМОТРЕНИЯ СПОРОВ</w:t>
      </w:r>
    </w:p>
    <w:p w14:paraId="705AE56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11.1. Споры и (или) разногласия  между Сторонами при исполнении условий Договора  и в связи с ними  решаются путем переговоров. В случае недостижения согласия по спорным вопросам Стороны используют досудебный (претензионный) порядок разрешения споров. </w:t>
      </w:r>
    </w:p>
    <w:p w14:paraId="6A1F719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11.2. Сторона, считающая свое право нарушенным,  до обращения в суд обязана предъявить другой  Стороне претензию с указанием  своих требований и их оснований. </w:t>
      </w:r>
    </w:p>
    <w:p w14:paraId="535496B9"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11.3. Претензия подлежит направлению любым из способов, указанных в п.14.2.Договора. Сторона, получившая претензию, обязана рассмотреть ее и в случае отказа в полном или частичном удовлетворении представить мотивированный ответ в срок не позднее 15 рабочих дней со дня получения претензии. </w:t>
      </w:r>
    </w:p>
    <w:p w14:paraId="6F27293F"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11.4. Ответ на претензию подлежит направлению любым из способов, указанных в п.13.2. Договора. </w:t>
      </w:r>
    </w:p>
    <w:p w14:paraId="4C66414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11.5. При невозможности разрешения спора указанными выше способами он подлежат рассмотрению в суде по месту государственной регистрации Заказчика на момент предъявления иска в суд. </w:t>
      </w:r>
    </w:p>
    <w:p w14:paraId="09E2660F" w14:textId="77777777" w:rsidR="00FE5B7D" w:rsidRDefault="00FE5B7D">
      <w:pPr>
        <w:widowControl w:val="0"/>
        <w:spacing w:line="240" w:lineRule="auto"/>
        <w:ind w:firstLine="851"/>
        <w:jc w:val="both"/>
        <w:rPr>
          <w:rFonts w:ascii="Times New Roman" w:eastAsia="Times New Roman" w:hAnsi="Times New Roman" w:cs="Times New Roman"/>
          <w:sz w:val="24"/>
          <w:szCs w:val="24"/>
        </w:rPr>
      </w:pPr>
    </w:p>
    <w:p w14:paraId="4D720233" w14:textId="77777777" w:rsidR="00FE5B7D" w:rsidRDefault="00E62F88">
      <w:pPr>
        <w:widowControl w:val="0"/>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12. СРОК ДЕЙСТВИЯ ДОГОВОРА</w:t>
      </w:r>
    </w:p>
    <w:p w14:paraId="29CB3393"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 Договор вступает в силу с даты его подписания Сторонами и действует до исполнения Сторонами обязательств по настоящему Договору в полном объеме.</w:t>
      </w:r>
    </w:p>
    <w:p w14:paraId="73864818"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12.2. Прекращение действия настоящего Договора не освобождает Стороны от выполнения обязательств, возникших до прекращения договора,  а также от </w:t>
      </w:r>
      <w:r>
        <w:rPr>
          <w:rFonts w:ascii="Times New Roman" w:eastAsia="Times New Roman" w:hAnsi="Times New Roman" w:cs="Times New Roman"/>
          <w:sz w:val="24"/>
          <w:szCs w:val="24"/>
        </w:rPr>
        <w:lastRenderedPageBreak/>
        <w:t>обязанностей по возмещению убытков,  уплаты неустойки, штрафных санкций и иной ответственности, установленной Договором и законодательством Российской Федерации.</w:t>
      </w:r>
    </w:p>
    <w:p w14:paraId="0188BBAE" w14:textId="77777777" w:rsidR="00FE5B7D" w:rsidRDefault="00FE5B7D">
      <w:pPr>
        <w:widowControl w:val="0"/>
        <w:spacing w:line="240" w:lineRule="auto"/>
        <w:ind w:firstLine="851"/>
        <w:jc w:val="both"/>
        <w:rPr>
          <w:rFonts w:ascii="Times New Roman" w:eastAsia="Times New Roman" w:hAnsi="Times New Roman" w:cs="Times New Roman"/>
          <w:sz w:val="24"/>
          <w:szCs w:val="24"/>
        </w:rPr>
      </w:pPr>
    </w:p>
    <w:p w14:paraId="7594B888" w14:textId="501B2005" w:rsidR="00FE5B7D" w:rsidRDefault="00E62F88">
      <w:pPr>
        <w:widowControl w:val="0"/>
        <w:spacing w:line="240" w:lineRule="auto"/>
        <w:ind w:firstLine="851"/>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13.</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ЗАКЛЮЧИТЕЛЬНЫЕ ПОЛОЖЕНИЯ</w:t>
      </w:r>
    </w:p>
    <w:p w14:paraId="65782DB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 По всем вопросам, не урегулированным Договором, но вытекающим из него и затрагивающим имущественные интересы, деловую репутацию, честь и достоинство Сторон, они будут руководствоваться законодательством Российской Федерации.</w:t>
      </w:r>
    </w:p>
    <w:p w14:paraId="4E7DE77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13.2. Все юридически значимые документы, независимо от их названия, содержания, объема, которые стороны направляют друг другу в процессе исполнения Договора или в связи с исполнением Договора (далее – документы, сообщения) направляются Сторонами в письменной форме по адресам, указанным в разделе 15 Договора, одним из нижеперечисленных способов: </w:t>
      </w:r>
    </w:p>
    <w:p w14:paraId="4F24DBD3"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по электронной почте;</w:t>
      </w:r>
    </w:p>
    <w:p w14:paraId="54121E92"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 xml:space="preserve">через операторов почтовой связи заказным письмом с уведомлением о вручении, а претензии, акты об оказании услуг (этапа услуг) ценным письмом с описью вложения, </w:t>
      </w:r>
    </w:p>
    <w:p w14:paraId="562B969D"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вручаются лично или нарочным под роспись уполномоченному представителю принимающей Стороны.</w:t>
      </w:r>
    </w:p>
    <w:p w14:paraId="613DDB2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13.3. Лицами, уполномоченные на ведение переписки по указанным в разделе 14 адресам электронной почты являются: со стороны Заказчика -  Ковпак Дмитрий Викторович, либо  лицо им назначенное,  со стороны Исполнителя  -  Власова Тамара Александровна.</w:t>
      </w:r>
    </w:p>
    <w:p w14:paraId="1D0C4F84"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13.4. Принимающая сторона обязана подтвердить получение документа (сообщения) в день его отправления, а в случае отправления документа (сообщения) позднее, чем за 2 часа до окончания рабочего дня, не позднее 12 часов следующего за днем отправки рабочего дня.  </w:t>
      </w:r>
    </w:p>
    <w:p w14:paraId="7C533C3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13.5. В случае получения отправившей документ (сообщение) Стороной уведомления интернет-провайдера   о том, что документ(сообщение) не доставлены, они подлежат направлению иными, указанными в пункте 14.2 способами. </w:t>
      </w:r>
    </w:p>
    <w:p w14:paraId="2039EBD7"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13.6. Сторона, не обеспечившая получение направленного по электронной почте документа (сообщения) несет риск наступления неблагоприятных последствий, вызванных данным фактом, за исключением случаев, когда причиной неполучения сообщения является неисправность систем связи вне сферы контроля указанной Стороны, действий (бездействия) интернет-провайдеров или обстоятельств непреодолимой силы.</w:t>
      </w:r>
    </w:p>
    <w:p w14:paraId="69195345"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13.7. При отсутствии исключительных обстоятельств, указанных в пункте 13.6. Документ (сообщение) считаются полученными Стороной, которой они направлены, по истечении 3 рабочих дней с момента направления.</w:t>
      </w:r>
    </w:p>
    <w:p w14:paraId="0B9C78CD"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13.8. Сообщение, направленное заказным письмом с уведомлением считается доставленным принимающей Стороне по правилам, установленным статьей 165.1 Гражданского кодекса Российской Федерации, в том числе в следующих случаях:</w:t>
      </w:r>
    </w:p>
    <w:p w14:paraId="0CD3182F" w14:textId="77777777"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имеется подтверждающая факт получения сообщения информация сервиса «Отслеживание почтовых отправлений» с официального сайта АО «Почта России» или, если письмо направлено через иную организацию почтовой связи, информация от такой организации почтовой связи, полученная любым способом;</w:t>
      </w:r>
    </w:p>
    <w:p w14:paraId="19537009" w14:textId="77777777"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 xml:space="preserve">несмотря на почтовое извещение, принимающая Сторона не явилась за получением сообщения или отказалась от его получения, или сообщение не </w:t>
      </w:r>
      <w:r>
        <w:rPr>
          <w:rFonts w:ascii="Times New Roman" w:eastAsia="Times New Roman" w:hAnsi="Times New Roman" w:cs="Times New Roman"/>
          <w:sz w:val="24"/>
          <w:szCs w:val="24"/>
        </w:rPr>
        <w:lastRenderedPageBreak/>
        <w:t>вручено принимающей Стороне в связи с отсутствием адресата по указанному в разделе 15 Договора адресу, в результате чего сообщение возвращено организацией почтовой связи по адресу направляющей Стороны с указанием причины возврата.</w:t>
      </w:r>
    </w:p>
    <w:p w14:paraId="30FDBC2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13.9. Сообщение считается доставленным и в тех случаях, если оно поступило принимающей Стороне, но по обстоятельствам, зависящим от нее, не было ей вручено, или принимающая Сторона не ознакомилась с ним.</w:t>
      </w:r>
    </w:p>
    <w:p w14:paraId="1127BE19"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13.10. Сообщение, переданное нарочным принимающей Стороне, считается полученным такой Стороной с даты фактического вручения сообщения уполномоченному представителю принимающей Стороны под подпись.</w:t>
      </w:r>
    </w:p>
    <w:p w14:paraId="3CB472B7"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13.11. В случае изменения сведений, в том числе наименования, банковских реквизитов, адреса местонахождения, номеров телефонов и иных данных, Сторона, чьи сведения были изменены, обязана незамедлительно уведомить другую Сторону об указанных изменениях путем направления соответствующего письменного сообщения способами, предусмотренными пунктом 13.2. Договора.</w:t>
      </w:r>
    </w:p>
    <w:p w14:paraId="71A1A1B5" w14:textId="77777777" w:rsidR="00694096" w:rsidRPr="00801707" w:rsidRDefault="00E62F88" w:rsidP="00801707">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13.12. Договор составлен в двух экземплярах, имеющих одинаковую юридическую силу, по одному экземпляру для каждой из Сторон.</w:t>
      </w:r>
    </w:p>
    <w:p w14:paraId="60C584AE" w14:textId="3BA84100" w:rsidR="00FE5B7D" w:rsidRDefault="00E62F88">
      <w:pPr>
        <w:spacing w:before="280" w:after="280" w:line="240" w:lineRule="auto"/>
        <w:ind w:left="108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14.</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 xml:space="preserve">РЕКВИЗИТЫ СТОРОН </w:t>
      </w:r>
    </w:p>
    <w:tbl>
      <w:tblPr>
        <w:tblStyle w:val="af0"/>
        <w:tblW w:w="9375" w:type="dxa"/>
        <w:tblInd w:w="-134" w:type="dxa"/>
        <w:tblLayout w:type="fixed"/>
        <w:tblLook w:val="0400" w:firstRow="0" w:lastRow="0" w:firstColumn="0" w:lastColumn="0" w:noHBand="0" w:noVBand="1"/>
      </w:tblPr>
      <w:tblGrid>
        <w:gridCol w:w="5040"/>
        <w:gridCol w:w="4335"/>
      </w:tblGrid>
      <w:tr w:rsidR="00FE5B7D" w14:paraId="5E92CF45" w14:textId="77777777">
        <w:trPr>
          <w:trHeight w:val="1990"/>
        </w:trPr>
        <w:tc>
          <w:tcPr>
            <w:tcW w:w="5040" w:type="dxa"/>
            <w:shd w:val="clear" w:color="auto" w:fill="auto"/>
          </w:tcPr>
          <w:p w14:paraId="147FDEA8"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14:paraId="088D8589" w14:textId="77777777"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38489C95" w14:textId="77777777"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14:paraId="54ABC25D" w14:textId="77777777"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14:paraId="5C4C5980" w14:textId="77777777"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Ковпак Дмитрий Викторович</w:t>
            </w:r>
          </w:p>
          <w:p w14:paraId="78127D08" w14:textId="77777777" w:rsidR="00FE5B7D" w:rsidRDefault="00FE5B7D">
            <w:pPr>
              <w:spacing w:line="240" w:lineRule="auto"/>
              <w:jc w:val="both"/>
              <w:rPr>
                <w:rFonts w:ascii="Times New Roman" w:eastAsia="Times New Roman" w:hAnsi="Times New Roman" w:cs="Times New Roman"/>
                <w:sz w:val="24"/>
                <w:szCs w:val="24"/>
              </w:rPr>
            </w:pPr>
          </w:p>
        </w:tc>
        <w:tc>
          <w:tcPr>
            <w:tcW w:w="4335" w:type="dxa"/>
            <w:shd w:val="clear" w:color="auto" w:fill="auto"/>
          </w:tcPr>
          <w:p w14:paraId="78538D92" w14:textId="4CCDB366"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14:paraId="0A68251A" w14:textId="58641024" w:rsidR="00A844C4" w:rsidRPr="008F541E" w:rsidRDefault="00A844C4" w:rsidP="008F541E">
            <w:pPr>
              <w:spacing w:line="240" w:lineRule="auto"/>
              <w:rPr>
                <w:rFonts w:ascii="Times New Roman" w:eastAsia="Times New Roman" w:hAnsi="Times New Roman" w:cs="Times New Roman"/>
                <w:b/>
                <w:bCs/>
                <w:sz w:val="24"/>
                <w:szCs w:val="24"/>
              </w:rPr>
            </w:pPr>
            <w:r w:rsidRPr="008F541E">
              <w:rPr>
                <w:b/>
                <w:bCs/>
              </w:rPr>
              <w:t> Индивидуальный предприниматель </w:t>
            </w:r>
          </w:p>
          <w:p w14:paraId="386B0902" w14:textId="77777777" w:rsidR="00FE5B7D" w:rsidRPr="00A844C4" w:rsidRDefault="00694096" w:rsidP="008F541E">
            <w:pPr>
              <w:spacing w:line="240" w:lineRule="auto"/>
              <w:rPr>
                <w:rFonts w:ascii="Times New Roman" w:eastAsia="Times New Roman" w:hAnsi="Times New Roman" w:cs="Times New Roman"/>
                <w:sz w:val="24"/>
                <w:szCs w:val="24"/>
              </w:rPr>
            </w:pPr>
            <w:r w:rsidRPr="00A844C4">
              <w:rPr>
                <w:rFonts w:ascii="Times New Roman" w:eastAsia="Times New Roman" w:hAnsi="Times New Roman" w:cs="Times New Roman"/>
                <w:b/>
                <w:sz w:val="24"/>
                <w:szCs w:val="24"/>
              </w:rPr>
              <w:t>Мошкова Ольга Александровна</w:t>
            </w:r>
          </w:p>
          <w:p w14:paraId="7D456C03" w14:textId="77777777" w:rsidR="005023FF" w:rsidRPr="00A844C4" w:rsidRDefault="005023FF" w:rsidP="008F541E">
            <w:pPr>
              <w:spacing w:line="240" w:lineRule="auto"/>
              <w:rPr>
                <w:rFonts w:ascii="Times New Roman" w:eastAsia="Times New Roman" w:hAnsi="Times New Roman" w:cs="Times New Roman"/>
                <w:sz w:val="24"/>
                <w:szCs w:val="24"/>
              </w:rPr>
            </w:pPr>
            <w:r w:rsidRPr="00A844C4">
              <w:rPr>
                <w:rFonts w:ascii="Times New Roman" w:eastAsia="Times New Roman" w:hAnsi="Times New Roman" w:cs="Times New Roman"/>
                <w:b/>
                <w:sz w:val="24"/>
                <w:szCs w:val="24"/>
              </w:rPr>
              <w:t>ИНН 183111549035</w:t>
              <w:br/>
              <w:t>ОГРНИП 323180000033324</w:t>
              <w:br/>
              <w:t>Паспорт: Серия 9417 № 675442, кем выдан: Отделом УФМС России по Удмуртской республике в октябрьском районе города Ижевска, дата выдачи: 2017-11-17</w:t>
              <w:br/>
              <w:t>Адрес: УР, г. Ижевск, пер. Северный, д.51, кв.7</w:t>
              <w:br/>
              <w:t>Банк: УДМУРТСКОЕ ОТДЕЛЕНИЕ N8618 ПАО СБЕРБАНК г. Ижевск Б</w:t>
              <w:br/>
              <w:t>БИК 049401601</w:t>
              <w:br/>
              <w:t>р/с 40802810368000011498</w:t>
              <w:br/>
              <w:t>к/с 30101810400000000601</w:t>
              <w:br/>
              <w:t>E-mail: olgamoshkova24@gmail.com</w:t>
              <w:br/>
              <w:t>Тел.: 7 912 450-07-70</w:t>
            </w:r>
          </w:p>
          <w:p w14:paraId="6B4DAA92" w14:textId="77777777" w:rsidR="00FE5B7D" w:rsidRDefault="00FE5B7D">
            <w:pPr>
              <w:pBdr>
                <w:bottom w:val="single" w:sz="12" w:space="1" w:color="000000"/>
              </w:pBdr>
              <w:rPr>
                <w:rFonts w:ascii="Times New Roman" w:eastAsia="Times New Roman" w:hAnsi="Times New Roman" w:cs="Times New Roman"/>
                <w:sz w:val="24"/>
                <w:szCs w:val="24"/>
              </w:rPr>
            </w:pPr>
          </w:p>
          <w:p w14:paraId="1D958A11" w14:textId="77777777" w:rsidR="00FE5B7D" w:rsidRDefault="00FE5B7D">
            <w:pPr>
              <w:pBdr>
                <w:bottom w:val="single" w:sz="12" w:space="1" w:color="000000"/>
              </w:pBdr>
              <w:rPr>
                <w:rFonts w:ascii="Times New Roman" w:eastAsia="Times New Roman" w:hAnsi="Times New Roman" w:cs="Times New Roman"/>
                <w:sz w:val="24"/>
                <w:szCs w:val="24"/>
              </w:rPr>
            </w:pPr>
          </w:p>
          <w:p w14:paraId="0CDE7EBA" w14:textId="77777777" w:rsidR="00FE5B7D" w:rsidRDefault="00FE5B7D">
            <w:pPr>
              <w:pBdr>
                <w:bottom w:val="single" w:sz="12" w:space="1" w:color="000000"/>
              </w:pBdr>
              <w:rPr>
                <w:rFonts w:ascii="Times New Roman" w:eastAsia="Times New Roman" w:hAnsi="Times New Roman" w:cs="Times New Roman"/>
                <w:sz w:val="24"/>
                <w:szCs w:val="24"/>
              </w:rPr>
            </w:pPr>
          </w:p>
          <w:p w14:paraId="4EB06329" w14:textId="77777777" w:rsidR="00FE5B7D" w:rsidRDefault="00FE5B7D">
            <w:pPr>
              <w:pBdr>
                <w:bottom w:val="single" w:sz="12" w:space="1" w:color="000000"/>
              </w:pBdr>
              <w:rPr>
                <w:rFonts w:ascii="Times New Roman" w:eastAsia="Times New Roman" w:hAnsi="Times New Roman" w:cs="Times New Roman"/>
                <w:sz w:val="24"/>
                <w:szCs w:val="24"/>
              </w:rPr>
            </w:pPr>
          </w:p>
          <w:p w14:paraId="5FD90192" w14:textId="77777777" w:rsidR="00FE5B7D" w:rsidRDefault="00FE5B7D">
            <w:pPr>
              <w:pBdr>
                <w:bottom w:val="single" w:sz="12" w:space="1" w:color="000000"/>
              </w:pBdr>
              <w:rPr>
                <w:rFonts w:ascii="Times New Roman" w:eastAsia="Times New Roman" w:hAnsi="Times New Roman" w:cs="Times New Roman"/>
                <w:sz w:val="24"/>
                <w:szCs w:val="24"/>
              </w:rPr>
            </w:pPr>
          </w:p>
          <w:p w14:paraId="231E2A8A" w14:textId="77777777" w:rsidR="00FE5B7D" w:rsidRDefault="00FE5B7D">
            <w:pPr>
              <w:pBdr>
                <w:bottom w:val="single" w:sz="12" w:space="1" w:color="000000"/>
              </w:pBdr>
              <w:rPr>
                <w:rFonts w:ascii="Times New Roman" w:eastAsia="Times New Roman" w:hAnsi="Times New Roman" w:cs="Times New Roman"/>
                <w:sz w:val="24"/>
                <w:szCs w:val="24"/>
              </w:rPr>
            </w:pPr>
          </w:p>
          <w:p w14:paraId="5752A435"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p w14:paraId="18726850" w14:textId="77777777" w:rsidR="00FE5B7D" w:rsidRDefault="00FE5B7D">
            <w:pPr>
              <w:pBdr>
                <w:bottom w:val="single" w:sz="12" w:space="1" w:color="000000"/>
              </w:pBdr>
              <w:spacing w:line="240" w:lineRule="auto"/>
              <w:rPr>
                <w:rFonts w:ascii="Times New Roman" w:eastAsia="Times New Roman" w:hAnsi="Times New Roman" w:cs="Times New Roman"/>
                <w:sz w:val="24"/>
                <w:szCs w:val="24"/>
                <w:highlight w:val="yellow"/>
              </w:rPr>
            </w:pPr>
          </w:p>
          <w:p w14:paraId="78187D7B" w14:textId="77777777" w:rsidR="00FE5B7D" w:rsidRPr="00A844C4" w:rsidRDefault="00694096">
            <w:pPr>
              <w:pBdr>
                <w:bottom w:val="single" w:sz="12" w:space="1" w:color="000000"/>
              </w:pBdr>
              <w:spacing w:line="240" w:lineRule="auto"/>
              <w:rPr>
                <w:rFonts w:ascii="Times New Roman" w:eastAsia="Times New Roman" w:hAnsi="Times New Roman" w:cs="Times New Roman"/>
                <w:b/>
                <w:sz w:val="24"/>
                <w:szCs w:val="24"/>
              </w:rPr>
            </w:pPr>
            <w:r w:rsidRPr="00A844C4">
              <w:rPr>
                <w:rFonts w:ascii="Times New Roman" w:eastAsia="Times New Roman" w:hAnsi="Times New Roman" w:cs="Times New Roman"/>
                <w:b/>
                <w:sz w:val="24"/>
                <w:szCs w:val="24"/>
              </w:rPr>
              <w:t>Мошкова Ольга Александровна</w:t>
            </w:r>
          </w:p>
        </w:tc>
      </w:tr>
    </w:tbl>
    <w:p w14:paraId="41266002" w14:textId="77777777" w:rsidR="00FE5B7D" w:rsidRDefault="00E62F88">
      <w:pPr>
        <w:spacing w:line="240" w:lineRule="auto"/>
        <w:rPr>
          <w:rFonts w:ascii="Times New Roman" w:eastAsia="Times New Roman" w:hAnsi="Times New Roman" w:cs="Times New Roman"/>
          <w:b/>
          <w:sz w:val="24"/>
          <w:szCs w:val="24"/>
        </w:rPr>
      </w:pPr>
      <w:r>
        <w:br w:type="page"/>
      </w:r>
    </w:p>
    <w:p w14:paraId="783E13AD" w14:textId="77777777"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№1</w:t>
      </w:r>
    </w:p>
    <w:p w14:paraId="0085C3B8" w14:textId="58DEE382" w:rsidR="00FE5B7D" w:rsidRPr="001E06DD" w:rsidRDefault="00240B16">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оговору №</w:t>
      </w:r>
      <w:r w:rsidRPr="001E06DD">
        <w:rPr>
          <w:rFonts w:ascii="Times New Roman" w:eastAsia="Times New Roman" w:hAnsi="Times New Roman" w:cs="Times New Roman"/>
          <w:sz w:val="24"/>
          <w:szCs w:val="24"/>
        </w:rPr>
        <w:t>бн</w:t>
      </w:r>
      <w:r>
        <w:rPr>
          <w:rFonts w:ascii="Times New Roman" w:eastAsia="Times New Roman" w:hAnsi="Times New Roman" w:cs="Times New Roman"/>
          <w:sz w:val="24"/>
          <w:szCs w:val="24"/>
        </w:rPr>
        <w:t xml:space="preserve">  от</w:t>
      </w:r>
      <w:proofErr w:type="gramEnd"/>
      <w:r w:rsidR="008F541E">
        <w:rPr>
          <w:rFonts w:ascii="Times New Roman" w:eastAsia="Times New Roman" w:hAnsi="Times New Roman" w:cs="Times New Roman"/>
          <w:sz w:val="24"/>
          <w:szCs w:val="24"/>
        </w:rPr>
        <w:t xml:space="preserve"> </w:t>
      </w:r>
      <w:r w:rsidR="008F541E" w:rsidRPr="008F541E">
        <w:rPr>
          <w:rFonts w:ascii="Times New Roman" w:eastAsia="Times New Roman" w:hAnsi="Times New Roman" w:cs="Times New Roman"/>
          <w:sz w:val="24"/>
          <w:szCs w:val="24"/>
        </w:rPr>
        <w:t xml:space="preserve"> </w:t>
      </w:r>
      <w:r w:rsidRPr="001E06DD">
        <w:rPr>
          <w:rFonts w:ascii="Times New Roman" w:eastAsia="Times New Roman" w:hAnsi="Times New Roman" w:cs="Times New Roman"/>
          <w:sz w:val="24"/>
          <w:szCs w:val="24"/>
        </w:rPr>
        <w:t>01.04.2026</w:t>
      </w:r>
    </w:p>
    <w:p w14:paraId="26B224AA" w14:textId="77777777" w:rsidR="00FE5B7D" w:rsidRDefault="00FE5B7D">
      <w:pPr>
        <w:spacing w:line="240" w:lineRule="auto"/>
        <w:jc w:val="both"/>
        <w:rPr>
          <w:rFonts w:ascii="Times New Roman" w:eastAsia="Times New Roman" w:hAnsi="Times New Roman" w:cs="Times New Roman"/>
          <w:sz w:val="28"/>
          <w:szCs w:val="28"/>
        </w:rPr>
      </w:pPr>
    </w:p>
    <w:p w14:paraId="1B3557CA" w14:textId="77777777" w:rsidR="00FE5B7D" w:rsidRDefault="00E62F88">
      <w:pPr>
        <w:spacing w:line="259"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ТЕХНИЧЕСКОЕ ЗАДАНИЕ</w:t>
      </w:r>
    </w:p>
    <w:p w14:paraId="6875B10A" w14:textId="77777777" w:rsidR="00FE5B7D" w:rsidRDefault="00E62F88">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 оказание услуг </w:t>
      </w:r>
    </w:p>
    <w:p w14:paraId="0615CE3A" w14:textId="77777777" w:rsidR="00FE5B7D" w:rsidRDefault="00E62F88">
      <w:pPr>
        <w:numPr>
          <w:ilvl w:val="0"/>
          <w:numId w:val="7"/>
        </w:numPr>
        <w:tabs>
          <w:tab w:val="left" w:pos="284"/>
          <w:tab w:val="left" w:pos="1134"/>
        </w:tabs>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Наименование (перечень) услуг (мероприятия):</w:t>
      </w:r>
    </w:p>
    <w:tbl>
      <w:tblPr>
        <w:tblStyle w:val="af1"/>
        <w:tblW w:w="931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5"/>
        <w:gridCol w:w="1470"/>
        <w:gridCol w:w="1080"/>
      </w:tblGrid>
      <w:tr w:rsidR="00FE5B7D" w14:paraId="2C440BA3" w14:textId="77777777">
        <w:trPr>
          <w:trHeight w:val="64"/>
          <w:jc w:val="center"/>
        </w:trPr>
        <w:tc>
          <w:tcPr>
            <w:tcW w:w="6765" w:type="dxa"/>
            <w:shd w:val="clear" w:color="auto" w:fill="auto"/>
            <w:vAlign w:val="center"/>
          </w:tcPr>
          <w:p w14:paraId="0D952CFD"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Наименование</w:t>
            </w:r>
          </w:p>
        </w:tc>
        <w:tc>
          <w:tcPr>
            <w:tcW w:w="1470" w:type="dxa"/>
            <w:shd w:val="clear" w:color="auto" w:fill="auto"/>
            <w:vAlign w:val="center"/>
          </w:tcPr>
          <w:p w14:paraId="2EEB95F1"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Дата оказания услуг</w:t>
            </w:r>
          </w:p>
        </w:tc>
        <w:tc>
          <w:tcPr>
            <w:tcW w:w="1080" w:type="dxa"/>
            <w:shd w:val="clear" w:color="auto" w:fill="auto"/>
            <w:vAlign w:val="center"/>
          </w:tcPr>
          <w:p w14:paraId="1EE40297"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Место оказания услуг</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Кратковременные информационно-консультационные занятия - тренинги продолжительностью 20 академических часов:</w:t>
              <w:br/>
              <w:t>1. Основы КПТ. Теория и практика.</w:t>
              <w:br/>
              <w:t>2. Введение в терапию. Терапевтические отношения.</w:t>
              <w:br/>
              <w:t>3. Концептуализация и реструктуризация дисфункциональных (иррациональных) убеждений.</w:t>
              <w:br/>
              <w:t>4. Реструктуризация в КПТ.</w:t>
              <w:br/>
              <w:t>5. Когнитивная терапия А.Бека. Основные компетенции.</w:t>
              <w:br/>
              <w:t>6. Основы поведенческой терапии.</w:t>
              <w:br/>
              <w:t>7. КПТ тревожных расстройств. Паническое расстройство, агорафобия, социофобия и др.</w:t>
              <w:br/>
              <w:t>8. КПТ депрессивных расстройств.</w:t>
              <w:br/>
              <w:t>9. КПТ зависимого поведения.</w:t>
              <w:br/>
              <w:t>10. Супервизия.</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01.04.2026 — 31.12.2027</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Практическая групповая консультация в формате интервизий, продолжительностью 3 академических часа</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01.04.2026 — 31.12.2027</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Кратковременные информационно-консультационные занятия - тренинги продолжительностью 20 академических часов:</w:t>
              <w:br/>
              <w:t>1. Трудные клиентские случаи. Помощь концептуализации, интервизии и супервизии.</w:t>
              <w:br/>
              <w:t>2. Методология и технология АКПП.</w:t>
              <w:br/>
              <w:t>3. Основы схема-терапии.</w:t>
              <w:br/>
              <w:t>4. Терапия эмоциональных схем Роберта Лихи.</w:t>
              <w:br/>
              <w:t>5. Специфика диагностики и терапевтических интервенций в РЭПТ.</w:t>
              <w:br/>
              <w:t>6. Когнитивно-поведенческая психотерапия ПТСР и расстройств, связанных со стрессом.</w:t>
              <w:br/>
              <w:t>7. КПТ расстройств пищевого поведения.</w:t>
              <w:br/>
              <w:t>8. КПТ психосоматических расстройств.</w:t>
              <w:br/>
              <w:t>9. КПТ обсессивно-компульсивного расстройства.</w:t>
              <w:br/>
              <w:t>10. Супервизия.</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01.04.2026 — 31.12.2027</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Практическая индивидуальная консультация в формате супервизий без курса</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01.04.2026 — 31.12.2027</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bl>
    <w:p w14:paraId="77483D10" w14:textId="77777777" w:rsidR="00FE5B7D" w:rsidRDefault="00FE5B7D">
      <w:pPr>
        <w:tabs>
          <w:tab w:val="left" w:pos="284"/>
          <w:tab w:val="left" w:pos="1134"/>
        </w:tabs>
        <w:spacing w:line="259" w:lineRule="auto"/>
        <w:jc w:val="both"/>
        <w:rPr>
          <w:rFonts w:ascii="Times New Roman" w:eastAsia="Times New Roman" w:hAnsi="Times New Roman" w:cs="Times New Roman"/>
          <w:b/>
          <w:sz w:val="28"/>
          <w:szCs w:val="28"/>
        </w:rPr>
      </w:pPr>
    </w:p>
    <w:tbl>
      <w:tblPr>
        <w:tblStyle w:val="af2"/>
        <w:tblW w:w="9389" w:type="dxa"/>
        <w:tblInd w:w="-149" w:type="dxa"/>
        <w:tblLayout w:type="fixed"/>
        <w:tblLook w:val="0400" w:firstRow="0" w:lastRow="0" w:firstColumn="0" w:lastColumn="0" w:noHBand="0" w:noVBand="1"/>
      </w:tblPr>
      <w:tblGrid>
        <w:gridCol w:w="5055"/>
        <w:gridCol w:w="4334"/>
      </w:tblGrid>
      <w:tr w:rsidR="00FE5B7D" w14:paraId="2F4FE52C" w14:textId="77777777">
        <w:trPr>
          <w:trHeight w:val="1990"/>
        </w:trPr>
        <w:tc>
          <w:tcPr>
            <w:tcW w:w="5055" w:type="dxa"/>
            <w:shd w:val="clear" w:color="auto" w:fill="auto"/>
          </w:tcPr>
          <w:p w14:paraId="295B78FD"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14:paraId="353D4439" w14:textId="77777777"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0A6F0F09" w14:textId="77777777"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14:paraId="61A074F4" w14:textId="77777777"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14:paraId="63B3A6AE" w14:textId="77777777"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Ковпак Дмитрий Викторович</w:t>
            </w:r>
          </w:p>
          <w:p w14:paraId="7E0E4C94" w14:textId="77777777" w:rsidR="00FE5B7D" w:rsidRDefault="00FE5B7D">
            <w:pPr>
              <w:spacing w:line="240" w:lineRule="auto"/>
              <w:jc w:val="both"/>
              <w:rPr>
                <w:rFonts w:ascii="Times New Roman" w:eastAsia="Times New Roman" w:hAnsi="Times New Roman" w:cs="Times New Roman"/>
                <w:sz w:val="24"/>
                <w:szCs w:val="24"/>
              </w:rPr>
            </w:pPr>
          </w:p>
          <w:p w14:paraId="059CD523" w14:textId="77777777" w:rsidR="00FE5B7D" w:rsidRDefault="00FE5B7D">
            <w:pPr>
              <w:spacing w:line="240" w:lineRule="auto"/>
              <w:jc w:val="both"/>
              <w:rPr>
                <w:rFonts w:ascii="Times New Roman" w:eastAsia="Times New Roman" w:hAnsi="Times New Roman" w:cs="Times New Roman"/>
                <w:sz w:val="24"/>
                <w:szCs w:val="24"/>
              </w:rPr>
            </w:pPr>
          </w:p>
        </w:tc>
        <w:tc>
          <w:tcPr>
            <w:tcW w:w="4334" w:type="dxa"/>
            <w:shd w:val="clear" w:color="auto" w:fill="auto"/>
          </w:tcPr>
          <w:p w14:paraId="6CA94D7E" w14:textId="11CC09AD"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14:paraId="5B9BE818" w14:textId="0723CE0B" w:rsidR="00A844C4" w:rsidRPr="008F541E" w:rsidRDefault="00A844C4" w:rsidP="008F541E">
            <w:pPr>
              <w:spacing w:line="240" w:lineRule="auto"/>
              <w:rPr>
                <w:rFonts w:ascii="Times New Roman" w:eastAsia="Times New Roman" w:hAnsi="Times New Roman" w:cs="Times New Roman"/>
                <w:b/>
                <w:bCs/>
                <w:sz w:val="24"/>
                <w:szCs w:val="24"/>
              </w:rPr>
            </w:pPr>
            <w:r w:rsidRPr="008F541E">
              <w:rPr>
                <w:b/>
                <w:bCs/>
              </w:rPr>
              <w:t> Индивидуальный предприниматель </w:t>
            </w:r>
          </w:p>
          <w:p w14:paraId="360EDA4D" w14:textId="77777777" w:rsidR="00FE5B7D" w:rsidRPr="00694096" w:rsidRDefault="00694096" w:rsidP="008F541E">
            <w:pPr>
              <w:spacing w:line="240" w:lineRule="auto"/>
              <w:rPr>
                <w:rFonts w:ascii="Times New Roman" w:eastAsia="Times New Roman" w:hAnsi="Times New Roman" w:cs="Times New Roman"/>
                <w:sz w:val="24"/>
                <w:szCs w:val="24"/>
              </w:rPr>
            </w:pPr>
            <w:r w:rsidRPr="00694096">
              <w:rPr>
                <w:rFonts w:ascii="Times New Roman" w:eastAsia="Times New Roman" w:hAnsi="Times New Roman" w:cs="Times New Roman"/>
                <w:b/>
                <w:sz w:val="24"/>
                <w:szCs w:val="24"/>
              </w:rPr>
              <w:t>Мошкова Ольга Александровна</w:t>
            </w:r>
          </w:p>
          <w:p w14:paraId="72D99BCE" w14:textId="77777777" w:rsidR="005023FF" w:rsidRPr="00694096" w:rsidRDefault="005023FF" w:rsidP="008F541E">
            <w:pPr>
              <w:spacing w:line="240" w:lineRule="auto"/>
              <w:rPr>
                <w:rFonts w:ascii="Times New Roman" w:eastAsia="Times New Roman" w:hAnsi="Times New Roman" w:cs="Times New Roman"/>
                <w:sz w:val="24"/>
                <w:szCs w:val="24"/>
                <w:lang w:val="en-US"/>
              </w:rPr>
            </w:pPr>
            <w:r>
              <w:rPr>
                <w:rFonts w:ascii="Times New Roman" w:eastAsia="Times New Roman" w:hAnsi="Times New Roman" w:cs="Times New Roman"/>
                <w:b/>
                <w:sz w:val="24"/>
                <w:szCs w:val="24"/>
                <w:lang w:val="en-US"/>
              </w:rPr>
              <w:t>ИНН 183111549035</w:t>
              <w:br/>
              <w:t>ОГРНИП 323180000033324</w:t>
              <w:br/>
              <w:t>Паспорт: Серия 9417 № 675442, кем выдан: Отделом УФМС России по Удмуртской республике в октябрьском районе города Ижевска, дата выдачи: 2017-11-17</w:t>
              <w:br/>
              <w:t>Адрес: УР, г. Ижевск, пер. Северный, д.51, кв.7</w:t>
              <w:br/>
              <w:t>Банк: УДМУРТСКОЕ ОТДЕЛЕНИЕ N8618 ПАО СБЕРБАНК г. Ижевск Б</w:t>
              <w:br/>
              <w:t>БИК 049401601</w:t>
              <w:br/>
              <w:t>р/с 40802810368000011498</w:t>
              <w:br/>
              <w:t>к/с 30101810400000000601</w:t>
              <w:br/>
              <w:t>E-mail: olgamoshkova24@gmail.com</w:t>
              <w:br/>
              <w:t>Тел.: 7 912 450-07-70</w:t>
            </w:r>
          </w:p>
          <w:p w14:paraId="213B13E4" w14:textId="77777777" w:rsidR="00FE5B7D" w:rsidRDefault="00FE5B7D">
            <w:pPr>
              <w:pBdr>
                <w:bottom w:val="single" w:sz="12" w:space="1" w:color="000000"/>
              </w:pBdr>
              <w:rPr>
                <w:rFonts w:ascii="Times New Roman" w:eastAsia="Times New Roman" w:hAnsi="Times New Roman" w:cs="Times New Roman"/>
                <w:sz w:val="24"/>
                <w:szCs w:val="24"/>
              </w:rPr>
            </w:pPr>
          </w:p>
          <w:p w14:paraId="7276D496" w14:textId="77777777" w:rsidR="00FE5B7D" w:rsidRDefault="00FE5B7D">
            <w:pPr>
              <w:pBdr>
                <w:bottom w:val="single" w:sz="12" w:space="1" w:color="000000"/>
              </w:pBdr>
              <w:rPr>
                <w:rFonts w:ascii="Times New Roman" w:eastAsia="Times New Roman" w:hAnsi="Times New Roman" w:cs="Times New Roman"/>
                <w:sz w:val="24"/>
                <w:szCs w:val="24"/>
              </w:rPr>
            </w:pPr>
          </w:p>
          <w:p w14:paraId="53C678A0"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p w14:paraId="000E6EF7" w14:textId="77777777" w:rsidR="00FE5B7D" w:rsidRPr="00240B16" w:rsidRDefault="00FE5B7D">
            <w:pPr>
              <w:pBdr>
                <w:bottom w:val="single" w:sz="12" w:space="1" w:color="000000"/>
              </w:pBdr>
              <w:spacing w:line="240" w:lineRule="auto"/>
              <w:rPr>
                <w:rFonts w:ascii="Times New Roman" w:eastAsia="Times New Roman" w:hAnsi="Times New Roman" w:cs="Times New Roman"/>
                <w:sz w:val="24"/>
                <w:szCs w:val="24"/>
              </w:rPr>
            </w:pPr>
          </w:p>
          <w:p w14:paraId="44C3AF3B" w14:textId="77777777" w:rsidR="00694096" w:rsidRPr="008F541E" w:rsidRDefault="00694096">
            <w:pPr>
              <w:pBdr>
                <w:bottom w:val="single" w:sz="12" w:space="1" w:color="000000"/>
              </w:pBdr>
              <w:spacing w:line="240" w:lineRule="auto"/>
              <w:rPr>
                <w:rFonts w:ascii="Times New Roman" w:eastAsia="Times New Roman" w:hAnsi="Times New Roman" w:cs="Times New Roman"/>
                <w:b/>
                <w:bCs/>
                <w:sz w:val="24"/>
                <w:szCs w:val="24"/>
                <w:lang w:val="en-US"/>
              </w:rPr>
            </w:pPr>
            <w:r w:rsidRPr="008F541E">
              <w:rPr>
                <w:rFonts w:ascii="Times New Roman" w:eastAsia="Times New Roman" w:hAnsi="Times New Roman" w:cs="Times New Roman"/>
                <w:b/>
                <w:bCs/>
                <w:sz w:val="24"/>
                <w:szCs w:val="24"/>
                <w:lang w:val="en-US"/>
              </w:rPr>
              <w:t>Мошкова Ольга Александровна</w:t>
            </w:r>
          </w:p>
          <w:p w14:paraId="22263870"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tc>
      </w:tr>
    </w:tbl>
    <w:p w14:paraId="2717A393" w14:textId="77777777" w:rsidR="00FE5B7D" w:rsidRDefault="00E62F88">
      <w:pPr>
        <w:spacing w:after="160" w:line="240" w:lineRule="auto"/>
        <w:rPr>
          <w:sz w:val="20"/>
          <w:szCs w:val="20"/>
        </w:rPr>
      </w:pPr>
      <w:r>
        <w:br w:type="page"/>
      </w:r>
    </w:p>
    <w:p w14:paraId="50EB0908" w14:textId="77777777" w:rsidR="00FE5B7D" w:rsidRDefault="00E62F88">
      <w:pPr>
        <w:spacing w:after="160" w:line="259"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№2</w:t>
      </w:r>
    </w:p>
    <w:p w14:paraId="63C64E72" w14:textId="75F31096" w:rsidR="00FE5B7D" w:rsidRDefault="00694096" w:rsidP="008F541E">
      <w:pPr>
        <w:spacing w:line="240" w:lineRule="auto"/>
        <w:ind w:left="57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оговору №</w:t>
      </w:r>
      <w:r w:rsidRPr="00694096">
        <w:rPr>
          <w:rFonts w:ascii="Times New Roman" w:eastAsia="Times New Roman" w:hAnsi="Times New Roman" w:cs="Times New Roman"/>
          <w:sz w:val="24"/>
          <w:szCs w:val="24"/>
        </w:rPr>
        <w:t>бн</w:t>
      </w:r>
      <w:r>
        <w:rPr>
          <w:rFonts w:ascii="Times New Roman" w:eastAsia="Times New Roman" w:hAnsi="Times New Roman" w:cs="Times New Roman"/>
          <w:sz w:val="24"/>
          <w:szCs w:val="24"/>
        </w:rPr>
        <w:t xml:space="preserve">  </w:t>
      </w:r>
      <w:r w:rsidR="008F541E" w:rsidRPr="008F541E">
        <w:rPr>
          <w:rFonts w:ascii="Times New Roman" w:eastAsia="Times New Roman" w:hAnsi="Times New Roman" w:cs="Times New Roman"/>
          <w:sz w:val="24"/>
          <w:szCs w:val="24"/>
        </w:rPr>
        <w:t xml:space="preserve"> </w:t>
      </w:r>
      <w:proofErr w:type="gramEnd"/>
      <w:r w:rsidR="008F541E" w:rsidRPr="008F541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от</w:t>
      </w:r>
      <w:r w:rsidR="008F541E" w:rsidRPr="008F541E">
        <w:rPr>
          <w:rFonts w:ascii="Times New Roman" w:eastAsia="Times New Roman" w:hAnsi="Times New Roman" w:cs="Times New Roman"/>
          <w:sz w:val="24"/>
          <w:szCs w:val="24"/>
        </w:rPr>
        <w:t xml:space="preserve"> </w:t>
      </w:r>
      <w:r w:rsidRPr="00694096">
        <w:rPr>
          <w:rFonts w:ascii="Times New Roman" w:eastAsia="Times New Roman" w:hAnsi="Times New Roman" w:cs="Times New Roman"/>
          <w:sz w:val="24"/>
          <w:szCs w:val="24"/>
        </w:rPr>
        <w:t>01.04.2026</w:t>
      </w:r>
    </w:p>
    <w:p w14:paraId="49BC63C0" w14:textId="77777777" w:rsidR="00FE5B7D" w:rsidRDefault="00FE5B7D">
      <w:pPr>
        <w:spacing w:line="240" w:lineRule="auto"/>
        <w:jc w:val="both"/>
        <w:rPr>
          <w:rFonts w:ascii="Times New Roman" w:eastAsia="Times New Roman" w:hAnsi="Times New Roman" w:cs="Times New Roman"/>
          <w:b/>
          <w:sz w:val="24"/>
          <w:szCs w:val="24"/>
        </w:rPr>
      </w:pPr>
    </w:p>
    <w:p w14:paraId="5B4B8BA6" w14:textId="40D26708"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СОГЛАСИЕ</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ИСПОЛНИТЕЛЯ (СПИКЕРА)</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на использование его персональных данных, фотосъемку, аудиозапись, видеозапись с использованием полученных материалов</w:t>
      </w:r>
    </w:p>
    <w:p w14:paraId="7C394368" w14:textId="77777777" w:rsidR="00FE5B7D" w:rsidRDefault="00FE5B7D">
      <w:pPr>
        <w:spacing w:line="240" w:lineRule="auto"/>
        <w:jc w:val="both"/>
        <w:rPr>
          <w:rFonts w:ascii="Times New Roman" w:eastAsia="Times New Roman" w:hAnsi="Times New Roman" w:cs="Times New Roman"/>
          <w:b/>
          <w:sz w:val="24"/>
          <w:szCs w:val="24"/>
        </w:rPr>
      </w:pPr>
    </w:p>
    <w:p w14:paraId="3BDBE065" w14:textId="3D1C561F" w:rsidR="00FE5B7D" w:rsidRPr="00694096"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г. Санкт-Пет</w:t>
      </w:r>
      <w:r w:rsidR="00694096">
        <w:rPr>
          <w:rFonts w:ascii="Times New Roman" w:eastAsia="Times New Roman" w:hAnsi="Times New Roman" w:cs="Times New Roman"/>
          <w:b/>
          <w:sz w:val="24"/>
          <w:szCs w:val="24"/>
        </w:rPr>
        <w:t>ербург</w:t>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8F541E">
        <w:rPr>
          <w:rFonts w:ascii="Times New Roman" w:eastAsia="Times New Roman" w:hAnsi="Times New Roman" w:cs="Times New Roman"/>
          <w:b/>
          <w:sz w:val="24"/>
          <w:szCs w:val="24"/>
          <w:lang w:val="en-US"/>
        </w:rPr>
        <w:t xml:space="preserve">          </w:t>
      </w:r>
      <w:r w:rsidR="00694096" w:rsidRPr="00694096">
        <w:rPr>
          <w:rFonts w:ascii="Times New Roman" w:eastAsia="Times New Roman" w:hAnsi="Times New Roman" w:cs="Times New Roman"/>
          <w:b/>
          <w:sz w:val="24"/>
          <w:szCs w:val="24"/>
        </w:rPr>
        <w:t>01.04.2026</w:t>
      </w:r>
    </w:p>
    <w:p w14:paraId="7D3C6704" w14:textId="77777777" w:rsidR="00FE5B7D" w:rsidRDefault="00FE5B7D">
      <w:pPr>
        <w:spacing w:line="240" w:lineRule="auto"/>
        <w:jc w:val="both"/>
        <w:rPr>
          <w:rFonts w:ascii="Times New Roman" w:eastAsia="Times New Roman" w:hAnsi="Times New Roman" w:cs="Times New Roman"/>
          <w:sz w:val="24"/>
          <w:szCs w:val="24"/>
        </w:rPr>
      </w:pPr>
    </w:p>
    <w:p w14:paraId="11490CFA" w14:textId="77777777" w:rsidR="00FE5B7D" w:rsidRDefault="00E62F88">
      <w:pPr>
        <w:spacing w:line="240" w:lineRule="auto"/>
        <w:ind w:firstLine="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Настоящим Исполнитель (Спикер) по вышеуказанному Договору возмездного оказания услуг </w:t>
      </w:r>
      <w:r w:rsidR="00694096" w:rsidRPr="00694096">
        <w:rPr>
          <w:rFonts w:ascii="Times New Roman" w:eastAsia="Times New Roman" w:hAnsi="Times New Roman" w:cs="Times New Roman"/>
          <w:b/>
          <w:sz w:val="24"/>
          <w:szCs w:val="24"/>
        </w:rPr>
        <w:t>Мошкова Ольга Александровна</w:t>
      </w:r>
      <w:r>
        <w:rPr>
          <w:rFonts w:ascii="Times New Roman" w:eastAsia="Times New Roman" w:hAnsi="Times New Roman" w:cs="Times New Roman"/>
          <w:sz w:val="24"/>
          <w:szCs w:val="24"/>
        </w:rPr>
        <w:t xml:space="preserve">представляет  Заказчику – </w:t>
      </w:r>
      <w:r>
        <w:rPr>
          <w:rFonts w:ascii="Times New Roman" w:eastAsia="Times New Roman" w:hAnsi="Times New Roman" w:cs="Times New Roman"/>
          <w:b/>
          <w:sz w:val="24"/>
          <w:szCs w:val="24"/>
        </w:rPr>
        <w:t>Ассоциации  Когнитивно-Поведенческой Психотерапии (АКПП)</w:t>
      </w:r>
      <w:r>
        <w:rPr>
          <w:rFonts w:ascii="Times New Roman" w:eastAsia="Times New Roman" w:hAnsi="Times New Roman" w:cs="Times New Roman"/>
          <w:sz w:val="24"/>
          <w:szCs w:val="24"/>
        </w:rPr>
        <w:t xml:space="preserve">  согласие на совершение следующих действий:</w:t>
      </w:r>
    </w:p>
    <w:p w14:paraId="3A838480" w14:textId="77777777" w:rsidR="00FE5B7D" w:rsidRDefault="00E62F8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1. Использовать бессрочно мои фамилию, имя, отчество, сведения о месте моих  работы и должности, научных и почетных званиях, опубликованных научных работах, голос, внешний облик, изображение или образ (статическое изображение, фотографии или видео) в любых, не запрещенных законом  целях, в том числе и не только, информационных, презентационных, рекламных, в  материалах, размещаемых на электронных носителях информации, в сети интернет и других источниках ,  а равно передавать их третьим лицам по договорам Заказчика в отношении Выступления;</w:t>
      </w:r>
    </w:p>
    <w:p w14:paraId="627EE662" w14:textId="77777777" w:rsidR="00FE5B7D" w:rsidRDefault="00E62F88">
      <w:pPr>
        <w:spacing w:line="240" w:lineRule="auto"/>
        <w:ind w:firstLine="6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Проведение </w:t>
      </w:r>
      <w:proofErr w:type="gramStart"/>
      <w:r>
        <w:rPr>
          <w:rFonts w:ascii="Times New Roman" w:eastAsia="Times New Roman" w:hAnsi="Times New Roman" w:cs="Times New Roman"/>
          <w:sz w:val="24"/>
          <w:szCs w:val="24"/>
        </w:rPr>
        <w:t>моей  фотосъемки</w:t>
      </w:r>
      <w:proofErr w:type="gramEnd"/>
      <w:r>
        <w:rPr>
          <w:rFonts w:ascii="Times New Roman" w:eastAsia="Times New Roman" w:hAnsi="Times New Roman" w:cs="Times New Roman"/>
          <w:sz w:val="24"/>
          <w:szCs w:val="24"/>
        </w:rPr>
        <w:t xml:space="preserve">, аудиозаписи и видеозаписи во время проведения мною или с моим участием семинара, тренинга, конференции, практической группы, </w:t>
      </w:r>
      <w:proofErr w:type="spellStart"/>
      <w:r>
        <w:rPr>
          <w:rFonts w:ascii="Times New Roman" w:eastAsia="Times New Roman" w:hAnsi="Times New Roman" w:cs="Times New Roman"/>
          <w:sz w:val="24"/>
          <w:szCs w:val="24"/>
        </w:rPr>
        <w:t>интервизии</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супервизии</w:t>
      </w:r>
      <w:proofErr w:type="spellEnd"/>
      <w:r>
        <w:rPr>
          <w:rFonts w:ascii="Times New Roman" w:eastAsia="Times New Roman" w:hAnsi="Times New Roman" w:cs="Times New Roman"/>
          <w:sz w:val="24"/>
          <w:szCs w:val="24"/>
        </w:rPr>
        <w:t>, аттестации, вебинара, трансляции, системы дистанционного обучения (далее-Мероприятие), включая сбор, систематизацию, накопление, хранение, уточнение (обновление), использование фото -, аудио - и видео материалов;</w:t>
      </w:r>
    </w:p>
    <w:p w14:paraId="39592D2C"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Использовать  мои фотографии, аудиозапись и видеозапись Мероприятия с  моим изображением в полном объеме или в отдельной его части: воспроизводить, распространять любым не запрещенным действующим законодательством РФ способом, переводить, заключать </w:t>
      </w:r>
      <w:hyperlink r:id="rId7">
        <w:r>
          <w:rPr>
            <w:rFonts w:ascii="Times New Roman" w:eastAsia="Times New Roman" w:hAnsi="Times New Roman" w:cs="Times New Roman"/>
            <w:sz w:val="24"/>
            <w:szCs w:val="24"/>
            <w:u w:val="single"/>
          </w:rPr>
          <w:t>лицензионные договоры</w:t>
        </w:r>
      </w:hyperlink>
      <w:r>
        <w:rPr>
          <w:rFonts w:ascii="Times New Roman" w:eastAsia="Times New Roman" w:hAnsi="Times New Roman" w:cs="Times New Roman"/>
          <w:sz w:val="24"/>
          <w:szCs w:val="24"/>
        </w:rPr>
        <w:t>, вносить изменения, сокращения и дополнения, снабжать иллюстрациями, предисловиями, послесловиями, комментариями или другими пояснениями и сопроводительными надписями, иным образом перерабатывать, включать в самостоятельные произведения,  в сети Интернет (доводить до всеобщего сведения), в том числе на сайте associationcbt.ru, bk.associationcbt.ru, на размещение в сети Интернет на ресурсах видеохостинга,  в аккаунтах Заказчиках в социальных сетях и (или) с предоставлением доступа по ссылке и паролю для определенного круга лиц в образовательных и просветительских целях.</w:t>
      </w:r>
    </w:p>
    <w:p w14:paraId="2D26B638"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Я подтверждаю, что Заказчику принадлежит исключительное право на произведенные им на основании пункта 2.2.5. Договора аудиозапись, фотосъемку и </w:t>
      </w:r>
      <w:proofErr w:type="gramStart"/>
      <w:r>
        <w:rPr>
          <w:rFonts w:ascii="Times New Roman" w:eastAsia="Times New Roman" w:hAnsi="Times New Roman" w:cs="Times New Roman"/>
          <w:sz w:val="24"/>
          <w:szCs w:val="24"/>
        </w:rPr>
        <w:t>видеозапись  Мероприятия</w:t>
      </w:r>
      <w:proofErr w:type="gramEnd"/>
      <w:r>
        <w:rPr>
          <w:rFonts w:ascii="Times New Roman" w:eastAsia="Times New Roman" w:hAnsi="Times New Roman" w:cs="Times New Roman"/>
          <w:sz w:val="24"/>
          <w:szCs w:val="24"/>
        </w:rPr>
        <w:t xml:space="preserve">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412955E4" w14:textId="77777777" w:rsidR="00FE5B7D" w:rsidRDefault="00E62F88">
      <w:pPr>
        <w:spacing w:line="240" w:lineRule="auto"/>
        <w:ind w:firstLine="708"/>
        <w:jc w:val="both"/>
        <w:rPr>
          <w:rFonts w:ascii="Times New Roman" w:eastAsia="Times New Roman" w:hAnsi="Times New Roman" w:cs="Times New Roman"/>
          <w:color w:val="C00000"/>
          <w:sz w:val="24"/>
          <w:szCs w:val="24"/>
        </w:rPr>
      </w:pPr>
      <w:r>
        <w:rPr>
          <w:rFonts w:ascii="Times New Roman" w:eastAsia="Times New Roman" w:hAnsi="Times New Roman" w:cs="Times New Roman"/>
          <w:sz w:val="24"/>
          <w:szCs w:val="24"/>
        </w:rPr>
        <w:t xml:space="preserve">5. В рамках настоящего согласия я обязуюсь не производить </w:t>
      </w:r>
      <w:proofErr w:type="gramStart"/>
      <w:r>
        <w:rPr>
          <w:rFonts w:ascii="Times New Roman" w:eastAsia="Times New Roman" w:hAnsi="Times New Roman" w:cs="Times New Roman"/>
          <w:sz w:val="24"/>
          <w:szCs w:val="24"/>
        </w:rPr>
        <w:t>фотосъемку,  аудиозапись</w:t>
      </w:r>
      <w:proofErr w:type="gramEnd"/>
      <w:r>
        <w:rPr>
          <w:rFonts w:ascii="Times New Roman" w:eastAsia="Times New Roman" w:hAnsi="Times New Roman" w:cs="Times New Roman"/>
          <w:sz w:val="24"/>
          <w:szCs w:val="24"/>
        </w:rPr>
        <w:t>,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r>
        <w:rPr>
          <w:rFonts w:ascii="Times New Roman" w:eastAsia="Times New Roman" w:hAnsi="Times New Roman" w:cs="Times New Roman"/>
          <w:sz w:val="24"/>
          <w:szCs w:val="24"/>
        </w:rPr>
        <w:br/>
      </w:r>
      <w:r>
        <w:rPr>
          <w:rFonts w:ascii="Times New Roman" w:eastAsia="Times New Roman" w:hAnsi="Times New Roman" w:cs="Times New Roman"/>
          <w:color w:val="C00000"/>
          <w:sz w:val="24"/>
          <w:szCs w:val="24"/>
        </w:rPr>
        <w:lastRenderedPageBreak/>
        <w:tab/>
      </w:r>
      <w:r>
        <w:rPr>
          <w:rFonts w:ascii="Times New Roman" w:eastAsia="Times New Roman" w:hAnsi="Times New Roman" w:cs="Times New Roman"/>
          <w:sz w:val="24"/>
          <w:szCs w:val="24"/>
        </w:rPr>
        <w:t>6.Настоящее согласие действует бессрочно и является действительным, как на территории Российской Федерации, так и за ее пределами.</w:t>
      </w:r>
    </w:p>
    <w:p w14:paraId="69D0D39B"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Предоставлением мною настоящего Согласия Заказчику не влечет возникновения   него  встречного имущественного предоставления. Однако Заказчик гарантирует, что мои изображения не могут быть использованы им способами, порочащими мои честь, достоинство и деловую репутацию, а в случае нарушения этого обязательства он обязуется возместить причиненный мне ущерб в размере и порядке, установленных действующим законодательством Российской Федерации. </w:t>
      </w:r>
    </w:p>
    <w:p w14:paraId="0B52E1F7" w14:textId="77777777" w:rsidR="00FE5B7D" w:rsidRDefault="00FE5B7D">
      <w:pPr>
        <w:spacing w:line="240" w:lineRule="auto"/>
        <w:ind w:firstLine="708"/>
        <w:jc w:val="both"/>
        <w:rPr>
          <w:rFonts w:ascii="Times New Roman" w:eastAsia="Times New Roman" w:hAnsi="Times New Roman" w:cs="Times New Roman"/>
          <w:sz w:val="24"/>
          <w:szCs w:val="24"/>
        </w:rPr>
      </w:pPr>
    </w:p>
    <w:p w14:paraId="05B36F7D" w14:textId="77777777" w:rsidR="00FE5B7D" w:rsidRDefault="00E62F88">
      <w:pPr>
        <w:spacing w:after="16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Согласие предоставил:</w:t>
      </w:r>
    </w:p>
    <w:p w14:paraId="4FC8CF13" w14:textId="77777777" w:rsidR="00FE5B7D" w:rsidRPr="00240B16" w:rsidRDefault="00E62F88">
      <w:pPr>
        <w:spacing w:line="240" w:lineRule="auto"/>
        <w:ind w:firstLine="708"/>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_________________________________ </w:t>
      </w:r>
      <w:r w:rsidR="00694096" w:rsidRPr="00240B16">
        <w:rPr>
          <w:rFonts w:ascii="Times New Roman" w:eastAsia="Times New Roman" w:hAnsi="Times New Roman" w:cs="Times New Roman"/>
          <w:b/>
          <w:sz w:val="24"/>
          <w:szCs w:val="24"/>
        </w:rPr>
        <w:t>Мошкова Ольга Александровна</w:t>
      </w:r>
    </w:p>
    <w:p w14:paraId="65BCDC60"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Согласие получил:                 </w:t>
      </w:r>
    </w:p>
    <w:p w14:paraId="195F2BDD"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 Ковпак Дмитрий Викторович</w:t>
      </w:r>
    </w:p>
    <w:p w14:paraId="732280B8" w14:textId="77777777" w:rsidR="00FE5B7D" w:rsidRDefault="00FE5B7D">
      <w:pPr>
        <w:spacing w:after="160" w:line="259" w:lineRule="auto"/>
        <w:rPr>
          <w:rFonts w:ascii="Times New Roman" w:eastAsia="Times New Roman" w:hAnsi="Times New Roman" w:cs="Times New Roman"/>
          <w:sz w:val="24"/>
          <w:szCs w:val="24"/>
        </w:rPr>
      </w:pPr>
    </w:p>
    <w:p w14:paraId="0DB0FEF8" w14:textId="77777777" w:rsidR="00FE5B7D" w:rsidRDefault="00E62F88">
      <w:pPr>
        <w:spacing w:after="160" w:line="259" w:lineRule="auto"/>
        <w:rPr>
          <w:rFonts w:ascii="Times New Roman" w:eastAsia="Times New Roman" w:hAnsi="Times New Roman" w:cs="Times New Roman"/>
          <w:b/>
          <w:sz w:val="24"/>
          <w:szCs w:val="24"/>
        </w:rPr>
      </w:pPr>
      <w:r>
        <w:br w:type="page"/>
      </w:r>
    </w:p>
    <w:p w14:paraId="5A3227C4" w14:textId="77777777"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№3</w:t>
      </w:r>
    </w:p>
    <w:p w14:paraId="512C6278" w14:textId="1035F50D" w:rsidR="00FE5B7D" w:rsidRPr="0069409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w:t>
      </w:r>
      <w:r w:rsidR="00694096">
        <w:rPr>
          <w:rFonts w:ascii="Times New Roman" w:eastAsia="Times New Roman" w:hAnsi="Times New Roman" w:cs="Times New Roman"/>
          <w:sz w:val="24"/>
          <w:szCs w:val="24"/>
        </w:rPr>
        <w:t>вору №</w:t>
      </w:r>
      <w:r w:rsidR="00694096" w:rsidRPr="00694096">
        <w:rPr>
          <w:rFonts w:ascii="Times New Roman" w:eastAsia="Times New Roman" w:hAnsi="Times New Roman" w:cs="Times New Roman"/>
          <w:sz w:val="24"/>
          <w:szCs w:val="24"/>
        </w:rPr>
        <w:t>бн</w:t>
      </w:r>
      <w:r w:rsidR="00694096">
        <w:rPr>
          <w:rFonts w:ascii="Times New Roman" w:eastAsia="Times New Roman" w:hAnsi="Times New Roman" w:cs="Times New Roman"/>
          <w:sz w:val="24"/>
          <w:szCs w:val="24"/>
        </w:rPr>
        <w:t xml:space="preserve">  от</w:t>
      </w:r>
      <w:proofErr w:type="gramEnd"/>
      <w:r w:rsidR="008F541E" w:rsidRPr="008F541E">
        <w:rPr>
          <w:rFonts w:ascii="Times New Roman" w:eastAsia="Times New Roman" w:hAnsi="Times New Roman" w:cs="Times New Roman"/>
          <w:sz w:val="24"/>
          <w:szCs w:val="24"/>
        </w:rPr>
        <w:t xml:space="preserve"> </w:t>
      </w:r>
      <w:r w:rsidR="00694096" w:rsidRPr="00694096">
        <w:rPr>
          <w:rFonts w:ascii="Times New Roman" w:eastAsia="Times New Roman" w:hAnsi="Times New Roman" w:cs="Times New Roman"/>
          <w:sz w:val="24"/>
          <w:szCs w:val="24"/>
        </w:rPr>
        <w:t>01.04.2026</w:t>
      </w:r>
    </w:p>
    <w:p w14:paraId="2ECA6E63" w14:textId="77777777" w:rsidR="00FE5B7D" w:rsidRDefault="00FE5B7D">
      <w:pPr>
        <w:spacing w:after="160" w:line="259" w:lineRule="auto"/>
        <w:jc w:val="center"/>
        <w:rPr>
          <w:rFonts w:ascii="Calibri" w:eastAsia="Calibri" w:hAnsi="Calibri" w:cs="Calibri"/>
        </w:rPr>
      </w:pPr>
    </w:p>
    <w:p w14:paraId="26F988CF" w14:textId="77777777"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ЗАВЕРЕНИЯ ОБ ОБСТОЯТЕЛЬСТВАХ</w:t>
      </w:r>
    </w:p>
    <w:p w14:paraId="4E02338E" w14:textId="77777777" w:rsidR="00FE5B7D" w:rsidRDefault="00FE5B7D">
      <w:pPr>
        <w:spacing w:line="240" w:lineRule="auto"/>
        <w:jc w:val="center"/>
        <w:rPr>
          <w:rFonts w:ascii="Times New Roman" w:eastAsia="Times New Roman" w:hAnsi="Times New Roman" w:cs="Times New Roman"/>
          <w:b/>
          <w:sz w:val="24"/>
          <w:szCs w:val="24"/>
        </w:rPr>
      </w:pPr>
    </w:p>
    <w:p w14:paraId="4580BDEE" w14:textId="77777777" w:rsidR="00FE5B7D" w:rsidRDefault="00E62F88">
      <w:pPr>
        <w:spacing w:line="240" w:lineRule="auto"/>
        <w:ind w:firstLine="426"/>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 xml:space="preserve">1. В соответствии со статьей 431.2Гражданского Кодекса Российской Федерации     Стороны заверяют друг друга в следующем: </w:t>
      </w:r>
    </w:p>
    <w:p w14:paraId="77032A26"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создана, зарегистрирована и действует в соответствии с законодательством Российской Федерации или личным законом страны Стороны, обладая необходимой для этого правоспособностью;</w:t>
      </w:r>
    </w:p>
    <w:p w14:paraId="4F74FA13"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обладает необходимыми правоспособностью и дееспособностью;</w:t>
      </w:r>
    </w:p>
    <w:p w14:paraId="55AA97EC"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она обладает в полном объеме правами и полномочиями, необходимыми и достаточными для заключения и исполнения Договора; лицу, осуществляющему подписание Договора от ее имени, предоставлены в установленном законом порядке необходимые и достаточные для этого полномочия;</w:t>
      </w:r>
    </w:p>
    <w:p w14:paraId="0C931D97"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подтверждает, что при заключении Договора она действует добровольно, не введена в заблуждение относительно правовой природы Договора и (или) правовых последствий, которые наступают и могут наступить в будущем в связи с его заключением.</w:t>
      </w:r>
    </w:p>
    <w:p w14:paraId="02E2F011"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Каждая из сторон заверяет другую сторону, что она не обременена обязательствами имущественного характера, способными затруднить или сделать невозможным исполнение обязательств по настоящему Договору;</w:t>
      </w:r>
    </w:p>
    <w:p w14:paraId="57207738"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заверяет, что в отношении нее не проводится процедура ликвидации или реорганизации, не ведется арбитражное судопроизводство о признании банкротом, не имеется решения арбитражного суда о признании ее банкротом и об открытии конкурсного производства, деятельность не приостановлена в порядке, предусмотренном Кодексом Российской Федерации об административных правонарушениях;</w:t>
      </w:r>
    </w:p>
    <w:p w14:paraId="138A7E49"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заверяет, что в отношении нее не ведется судебное производство о признании недееспособной или ограниченно дееспособной, о признании банкротом, а также отсутствуют судебные решения по данным фактам либо о дисквалификации;</w:t>
      </w:r>
    </w:p>
    <w:p w14:paraId="431B5FF4"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Стороны, каждая в отношении себя, заверяет, что она не является должником по исполнительному производству, субъектом административного, гражданского, уголовного, налогового, таможенного и иного производства (дела), решение по которому  может повлиять на способность исполнить свои обязательства по Договору</w:t>
      </w:r>
    </w:p>
    <w:p w14:paraId="0C3CFEA4"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ею выполнены все процедуры и получены все разрешения, согласования, одобрения, которые необходимы в силу закона или учредительных документов юридического лица, если сторона является таковой, для заключения и исполнения настоящего Договора; до заключения и при заключении настоящего Договора в отношении нее отсутствуют обстоятельства, препятствующие заключению Договора, его исполнению, либо влекущие прекращение договора, в том числе относящиеся к предмету договора, соответствию договора применимому к нему праву, наличию необходимых лицензий и разрешений, своему статусу или финансовому состоянию, либо относящиеся к третьему лицу.</w:t>
      </w:r>
    </w:p>
    <w:p w14:paraId="1B019BBE" w14:textId="77777777" w:rsidR="00FE5B7D" w:rsidRDefault="00E62F88">
      <w:pPr>
        <w:widowControl w:val="0"/>
        <w:numPr>
          <w:ilvl w:val="0"/>
          <w:numId w:val="5"/>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Исполнитель дает Заказчику заверения в том, что</w:t>
      </w:r>
      <w:r>
        <w:rPr>
          <w:rFonts w:ascii="Times New Roman" w:eastAsia="Times New Roman" w:hAnsi="Times New Roman" w:cs="Times New Roman"/>
          <w:sz w:val="24"/>
          <w:szCs w:val="24"/>
        </w:rPr>
        <w:t>:</w:t>
      </w:r>
    </w:p>
    <w:p w14:paraId="27C08A69" w14:textId="77777777"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 соответствует требованиям, предъявляемым законами, иными нормативными правовыми актами Российской Федерации и (или) настоящим Договором к лицам и (или) их работникам, предоставляющим услуги в области образования и просветительской деятельности, имеет необходимые справки, разрешения, сертификаты, свидетельства, лицензии, аттестацию, допуски и т. п., в том числе: </w:t>
      </w:r>
    </w:p>
    <w:p w14:paraId="208AB570" w14:textId="77777777"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 Принимает участие в реализации общественно значимых инициатив и (или) на протяжении не менее 2-х лет, предшествующих заключению Договора, осуществляет деятельность, соответствующую направлениям просветительской деятельности, относящейся к предмету настоящего Договора;</w:t>
      </w:r>
    </w:p>
    <w:p w14:paraId="045F549F" w14:textId="77777777" w:rsidR="00FE5B7D" w:rsidRDefault="00E62F88">
      <w:pPr>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Не имеет ограничений к занятию педагогической деятельностью, предусмотренные статьей 331 Трудового кодекса Российской Федерации;</w:t>
      </w:r>
    </w:p>
    <w:p w14:paraId="583DFD73" w14:textId="77777777" w:rsidR="00FE5B7D" w:rsidRDefault="00E62F88">
      <w:pPr>
        <w:pBdr>
          <w:top w:val="nil"/>
          <w:left w:val="nil"/>
          <w:bottom w:val="nil"/>
          <w:right w:val="nil"/>
          <w:between w:val="nil"/>
        </w:pBdr>
        <w:spacing w:line="240" w:lineRule="auto"/>
        <w:ind w:firstLine="70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Соответствует требованиям, установленным Профессиональным стандартом</w:t>
      </w:r>
      <w:r>
        <w:rPr>
          <w:rFonts w:ascii="Times New Roman" w:eastAsia="Times New Roman" w:hAnsi="Times New Roman" w:cs="Times New Roman"/>
          <w:color w:val="000000"/>
          <w:sz w:val="24"/>
          <w:szCs w:val="24"/>
        </w:rPr>
        <w:br/>
        <w:t>Педагога профессионального обучения, профессионального образования и дополнительного профессионального образования (утв. приказом Министерства труда и социальной защиты РФ от 8 сентября 2015 г. № 608н);</w:t>
      </w:r>
    </w:p>
    <w:p w14:paraId="5D310CA0"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2.2. Является добросовестным налогоплательщиком. Имея право на применение специального налогового режима «Налог на профессиональный доход» в соответствии с Законом от 27.11.2018 № 422-ФЗ самостоятельно уплачивает налоги и иные обязательные платежи. В случае утраты в период оказания услуг права на применение специального налогового режима «Налог на профессиональный доход» уведомит об этом Заказчика в срок не позднее одного рабочего дня. При невыполнении данного требования возместит в полном объеме убытки Заказчика в виде сумм НДФЛ и страховых взносов, перечисленных им в бюджет и фонды социального страхования, как налоговым агентом. </w:t>
      </w:r>
    </w:p>
    <w:p w14:paraId="3DBE4CE3"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sz w:val="24"/>
          <w:szCs w:val="24"/>
        </w:rPr>
        <w:t>2.3. В процессе оказания услуги, являющейся предметом настоящего Договора, он не нарушает интеллектуальные права, в том числе исключительное право, являющееся имущественным правом, а в случаях, предусмотренных Гражданским Кодексом Российской Федерации, также личные неимущественные права и иные права  на результаты интеллектуальной деятельности и приравненным к ним средствам индивидуализации, третьих лиц (статьи 1225, 1226 ГК РФ). Для этого он забла</w:t>
      </w:r>
      <w:r>
        <w:rPr>
          <w:rFonts w:ascii="Times New Roman" w:eastAsia="Times New Roman" w:hAnsi="Times New Roman" w:cs="Times New Roman"/>
        </w:rPr>
        <w:t>говременно совершил все необходимые юридически значимые действия, направленные на защиту интеллектуальных прав третьих лиц на результат их интеллектуальной деятельности, который используется или может быть использован в процессе исполнения настоящего Договора.</w:t>
      </w:r>
    </w:p>
    <w:p w14:paraId="4898767B"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2.4. Предоставляемая им Заказчику в соответствии с пунктом 10.2.6. исключительная лицензия не нарушает интеллектуальных (исключительных, личных неимущественных и иных прав) третьих лиц.</w:t>
      </w:r>
    </w:p>
    <w:p w14:paraId="1C063A9B"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2.5. В случае предъявления третьими лицами претензий по поводу их интеллектуальных прав он разрешает все возникшие вопросы собственными силами или за счет собственных средств с возмещением Заказчику причинённых убытков в полном объеме, если таковые возникнут.</w:t>
      </w:r>
    </w:p>
    <w:p w14:paraId="360311B1" w14:textId="77777777"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2.6. Стороны, каждая в отдельности, заключая настоящий договор, полагаются на вышеизложенные заверения об обстоятельствах другой Стороны, рассматривая их, как имеющие существенное значение для заключения, исполнения или прекращения Договора.</w:t>
      </w:r>
    </w:p>
    <w:p w14:paraId="2ECA94C9" w14:textId="77777777"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2.7. При недостоверности вышеуказанных Заверений об обстоятельствах стороны несут ответственность в соответствии с гражданским законодательством и условиями настоящего Договора, в том числе обязанность возмещения убытков в виде реального ущерба, упущенной выгоды, уплаты любых штрафов, пеней, неустоек и т.п.</w:t>
      </w:r>
    </w:p>
    <w:p w14:paraId="2CBAA28F" w14:textId="77777777" w:rsidR="00FE5B7D" w:rsidRDefault="00FE5B7D">
      <w:pPr>
        <w:tabs>
          <w:tab w:val="left" w:pos="0"/>
          <w:tab w:val="left" w:pos="1134"/>
        </w:tabs>
        <w:spacing w:line="240" w:lineRule="auto"/>
        <w:ind w:firstLine="851"/>
        <w:jc w:val="both"/>
        <w:rPr>
          <w:rFonts w:ascii="Times New Roman" w:eastAsia="Times New Roman" w:hAnsi="Times New Roman" w:cs="Times New Roman"/>
        </w:rPr>
      </w:pPr>
    </w:p>
    <w:p w14:paraId="0EFB22FE" w14:textId="77777777" w:rsidR="00FE5B7D" w:rsidRDefault="00E62F88">
      <w:pPr>
        <w:spacing w:line="240" w:lineRule="auto"/>
        <w:ind w:firstLine="851"/>
        <w:jc w:val="both"/>
        <w:rPr>
          <w:rFonts w:ascii="Calibri" w:eastAsia="Calibri" w:hAnsi="Calibri" w:cs="Calibri"/>
          <w:b/>
        </w:rPr>
      </w:pPr>
      <w:r>
        <w:rPr>
          <w:rFonts w:ascii="Times New Roman" w:eastAsia="Times New Roman" w:hAnsi="Times New Roman" w:cs="Times New Roman"/>
          <w:b/>
        </w:rPr>
        <w:t>Заказчик__________________                   Исполнитель __________________</w:t>
      </w:r>
    </w:p>
    <w:p w14:paraId="537A11FC" w14:textId="77777777" w:rsidR="00FE5B7D" w:rsidRPr="00240B16" w:rsidRDefault="00FE5B7D">
      <w:pPr>
        <w:spacing w:line="240" w:lineRule="auto"/>
        <w:rPr>
          <w:rFonts w:ascii="Times New Roman" w:eastAsia="Times New Roman" w:hAnsi="Times New Roman" w:cs="Times New Roman"/>
          <w:sz w:val="24"/>
          <w:szCs w:val="24"/>
        </w:rPr>
      </w:pPr>
    </w:p>
    <w:p w14:paraId="0D10D4BB" w14:textId="77777777" w:rsidR="00FE5B7D" w:rsidRPr="00240B1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w:t>
      </w:r>
      <w:r w:rsidRPr="00240B16">
        <w:rPr>
          <w:rFonts w:ascii="Times New Roman" w:eastAsia="Times New Roman" w:hAnsi="Times New Roman" w:cs="Times New Roman"/>
          <w:sz w:val="24"/>
          <w:szCs w:val="24"/>
        </w:rPr>
        <w:t xml:space="preserve"> №4</w:t>
      </w:r>
    </w:p>
    <w:p w14:paraId="59BDB7CA" w14:textId="1A8AB16D" w:rsidR="00FE5B7D" w:rsidRPr="00240B16" w:rsidRDefault="008F541E">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к</w:t>
      </w:r>
      <w:r>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rPr>
        <w:t>д</w:t>
      </w:r>
      <w:r w:rsidR="00E62F88">
        <w:rPr>
          <w:rFonts w:ascii="Times New Roman" w:eastAsia="Times New Roman" w:hAnsi="Times New Roman" w:cs="Times New Roman"/>
          <w:sz w:val="24"/>
          <w:szCs w:val="24"/>
        </w:rPr>
        <w:t>оговору</w:t>
      </w:r>
      <w:r w:rsidR="00E62F88" w:rsidRPr="00240B16">
        <w:rPr>
          <w:rFonts w:ascii="Times New Roman" w:eastAsia="Times New Roman" w:hAnsi="Times New Roman" w:cs="Times New Roman"/>
          <w:sz w:val="24"/>
          <w:szCs w:val="24"/>
        </w:rPr>
        <w:t xml:space="preserve"> №</w:t>
      </w:r>
      <w:r w:rsidR="00694096" w:rsidRPr="00240B16">
        <w:rPr>
          <w:rFonts w:ascii="Times New Roman" w:eastAsia="Times New Roman" w:hAnsi="Times New Roman" w:cs="Times New Roman"/>
          <w:sz w:val="24"/>
          <w:szCs w:val="24"/>
        </w:rPr>
        <w:t>бн 01.04.2026</w:t>
      </w:r>
    </w:p>
    <w:p w14:paraId="5E40A084" w14:textId="77777777" w:rsidR="00FE5B7D" w:rsidRPr="00240B16" w:rsidRDefault="00FE5B7D">
      <w:pPr>
        <w:spacing w:line="240" w:lineRule="auto"/>
        <w:jc w:val="right"/>
        <w:rPr>
          <w:rFonts w:ascii="Times New Roman" w:eastAsia="Times New Roman" w:hAnsi="Times New Roman" w:cs="Times New Roman"/>
          <w:sz w:val="24"/>
          <w:szCs w:val="24"/>
        </w:rPr>
      </w:pPr>
    </w:p>
    <w:p w14:paraId="705AC383" w14:textId="77777777" w:rsidR="00FE5B7D" w:rsidRDefault="00E62F88">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ОСНОВНЫЕ ПОНЯТИЯ И ТЕРМИНЫ</w:t>
      </w:r>
    </w:p>
    <w:p w14:paraId="650B777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Вебинар</w:t>
      </w:r>
      <w:r>
        <w:rPr>
          <w:rFonts w:ascii="Times New Roman" w:eastAsia="Times New Roman" w:hAnsi="Times New Roman" w:cs="Times New Roman"/>
          <w:sz w:val="24"/>
          <w:szCs w:val="24"/>
        </w:rPr>
        <w:t xml:space="preserve"> – информационно-консультационные услуги, оказываемые посредством предоставления Заказчику доступа к записи лекции в сети Интернет либо к онлайн-трансляции лекции в сети Интернет (</w:t>
      </w:r>
      <w:proofErr w:type="spellStart"/>
      <w:r>
        <w:rPr>
          <w:rFonts w:ascii="Times New Roman" w:eastAsia="Times New Roman" w:hAnsi="Times New Roman" w:cs="Times New Roman"/>
          <w:sz w:val="24"/>
          <w:szCs w:val="24"/>
        </w:rPr>
        <w:t>вебинарной</w:t>
      </w:r>
      <w:proofErr w:type="spellEnd"/>
      <w:r>
        <w:rPr>
          <w:rFonts w:ascii="Times New Roman" w:eastAsia="Times New Roman" w:hAnsi="Times New Roman" w:cs="Times New Roman"/>
          <w:sz w:val="24"/>
          <w:szCs w:val="24"/>
        </w:rPr>
        <w:t xml:space="preserve"> комнате) на выбранную тему. Название, программа, цена вебинаров и другая необходимая информация размещены на сайте. </w:t>
      </w:r>
    </w:p>
    <w:p w14:paraId="03F217D3" w14:textId="77777777" w:rsidR="00FE5B7D" w:rsidRDefault="00E62F88">
      <w:pPr>
        <w:spacing w:line="240" w:lineRule="auto"/>
        <w:ind w:firstLine="851"/>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Вебинарная</w:t>
      </w:r>
      <w:proofErr w:type="spellEnd"/>
      <w:r>
        <w:rPr>
          <w:rFonts w:ascii="Times New Roman" w:eastAsia="Times New Roman" w:hAnsi="Times New Roman" w:cs="Times New Roman"/>
          <w:b/>
          <w:sz w:val="24"/>
          <w:szCs w:val="24"/>
        </w:rPr>
        <w:t xml:space="preserve"> площадка</w:t>
      </w:r>
      <w:r>
        <w:rPr>
          <w:rFonts w:ascii="Times New Roman" w:eastAsia="Times New Roman" w:hAnsi="Times New Roman" w:cs="Times New Roman"/>
          <w:sz w:val="24"/>
          <w:szCs w:val="24"/>
        </w:rPr>
        <w:t xml:space="preserve"> — это сайт (или портал), который является партнерской платформой для проведения онлайн обучения со специальным сервисом видеохостинга и комплексом информационных и технических решений, обеспечивающий взаимодействие Обучающегося с Исполнителем через электронные каналы связи.</w:t>
      </w:r>
    </w:p>
    <w:p w14:paraId="7988B119"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Видеозапись</w:t>
      </w:r>
      <w:r>
        <w:rPr>
          <w:rFonts w:ascii="Times New Roman" w:eastAsia="Times New Roman" w:hAnsi="Times New Roman" w:cs="Times New Roman"/>
          <w:sz w:val="24"/>
          <w:szCs w:val="24"/>
        </w:rPr>
        <w:t xml:space="preserve"> — это запись видеоизображения с помощью технических средств вебинаров и/или мероприятий. Видеозапись предоставляется Обучающемуся по электронной ссылке исключительно в ознакомительном порядке. Если ключ доступа /ссылка на информационный ресурс) к видео потерян либо забыт Обучающимся, Исполнитель бесплатно предоставляет повторно ключ доступа/ссылку на информационный ресурс. </w:t>
      </w:r>
    </w:p>
    <w:p w14:paraId="0BFEF5CF"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Выступление </w:t>
      </w:r>
      <w:r>
        <w:rPr>
          <w:rFonts w:ascii="Times New Roman" w:eastAsia="Times New Roman" w:hAnsi="Times New Roman" w:cs="Times New Roman"/>
          <w:sz w:val="24"/>
          <w:szCs w:val="24"/>
        </w:rPr>
        <w:t>- процесс последовательного изложения Доклада Спикером/ведущим мастер-класса в рамках Мероприятия, в соответствии с оговоренным Сторонами местом и временем Выступления.</w:t>
      </w:r>
    </w:p>
    <w:p w14:paraId="4F28C510"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Договор ​</w:t>
      </w:r>
      <w:r>
        <w:rPr>
          <w:rFonts w:ascii="Times New Roman" w:eastAsia="Times New Roman" w:hAnsi="Times New Roman" w:cs="Times New Roman"/>
          <w:sz w:val="24"/>
          <w:szCs w:val="24"/>
        </w:rPr>
        <w:t xml:space="preserve"> – ​ настоящий Договор, определяющий права и обязанности Сторон и условия их исполнения. Всякая ссылка в тексте на Договор (пункт Договора) является ссылкой на настоящий Договор.</w:t>
      </w:r>
    </w:p>
    <w:p w14:paraId="6A1CDFDC"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Заявка</w:t>
      </w:r>
      <w:r>
        <w:rPr>
          <w:rFonts w:ascii="Times New Roman" w:eastAsia="Times New Roman" w:hAnsi="Times New Roman" w:cs="Times New Roman"/>
          <w:sz w:val="24"/>
          <w:szCs w:val="24"/>
        </w:rPr>
        <w:t xml:space="preserve"> – сообщение, направленное Заказчиком Исполнителю путем заполнения Формы регистрации на Сайте, по электронной почте (</w:t>
      </w:r>
      <w:proofErr w:type="spellStart"/>
      <w:r>
        <w:rPr>
          <w:rFonts w:ascii="Times New Roman" w:eastAsia="Times New Roman" w:hAnsi="Times New Roman" w:cs="Times New Roman"/>
          <w:sz w:val="24"/>
          <w:szCs w:val="24"/>
        </w:rPr>
        <w:t>e-mail</w:t>
      </w:r>
      <w:proofErr w:type="spellEnd"/>
      <w:r>
        <w:rPr>
          <w:rFonts w:ascii="Times New Roman" w:eastAsia="Times New Roman" w:hAnsi="Times New Roman" w:cs="Times New Roman"/>
          <w:sz w:val="24"/>
          <w:szCs w:val="24"/>
        </w:rPr>
        <w:t xml:space="preserve">), по телефону, с помощью мессенджеров или любым иным способом, и содержащее запрос на участие Слушателей в выбранном Заказчиком Мероприятии. </w:t>
      </w:r>
    </w:p>
    <w:p w14:paraId="70C4EE16" w14:textId="77777777"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Интервизия</w:t>
      </w:r>
      <w:proofErr w:type="spellEnd"/>
      <w:r>
        <w:rPr>
          <w:rFonts w:ascii="Times New Roman" w:eastAsia="Times New Roman" w:hAnsi="Times New Roman" w:cs="Times New Roman"/>
          <w:sz w:val="24"/>
          <w:szCs w:val="24"/>
        </w:rPr>
        <w:t xml:space="preserve"> - формат группового общения специалистов в области </w:t>
      </w:r>
      <w:hyperlink r:id="rId8">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xml:space="preserve"> для обсуждения сложностей в практической работе. Является неотъемлемой частью образовательного процесса.</w:t>
      </w:r>
    </w:p>
    <w:p w14:paraId="4DEEA2CD"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Информационно-консультационные услуги</w:t>
      </w:r>
      <w:r>
        <w:rPr>
          <w:rFonts w:ascii="Times New Roman" w:eastAsia="Times New Roman" w:hAnsi="Times New Roman" w:cs="Times New Roman"/>
          <w:sz w:val="24"/>
          <w:szCs w:val="24"/>
        </w:rPr>
        <w:t xml:space="preserve"> - дистанционное и/или в оффлайн режиме обучение, в том числе на очных мероприятиях, посредством курсов, консультаций, сопровождения Обучающегося с помощью электронных каналов голосовой и видеосвязи через Интернет в форме вебинара на различных партнерских платформах для проведения онлайн обучения и/или в форме оффлайн тренинга, семинара, очного мероприятия.</w:t>
      </w:r>
    </w:p>
    <w:p w14:paraId="56E86006"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Курс </w:t>
      </w:r>
      <w:r>
        <w:rPr>
          <w:rFonts w:ascii="Times New Roman" w:eastAsia="Times New Roman" w:hAnsi="Times New Roman" w:cs="Times New Roman"/>
          <w:sz w:val="24"/>
          <w:szCs w:val="24"/>
        </w:rPr>
        <w:t xml:space="preserve">- авторская программа обучения, которая состоит из ряда обучающих дистанционных </w:t>
      </w:r>
      <w:proofErr w:type="spellStart"/>
      <w:r>
        <w:rPr>
          <w:rFonts w:ascii="Times New Roman" w:eastAsia="Times New Roman" w:hAnsi="Times New Roman" w:cs="Times New Roman"/>
          <w:sz w:val="24"/>
          <w:szCs w:val="24"/>
        </w:rPr>
        <w:t>видеолекций</w:t>
      </w:r>
      <w:proofErr w:type="spellEnd"/>
      <w:r>
        <w:rPr>
          <w:rFonts w:ascii="Times New Roman" w:eastAsia="Times New Roman" w:hAnsi="Times New Roman" w:cs="Times New Roman"/>
          <w:sz w:val="24"/>
          <w:szCs w:val="24"/>
        </w:rPr>
        <w:t xml:space="preserve"> с использованием сети Интернет, персональных консультаций в онлайн или оффлайн режиме, мастер-классов, семинаров, методических пособий, проверке и оценке персонально выполненных заданий в закрытой группе (в зависимости от темы курса) в социальной сети ВКонтакте.</w:t>
      </w:r>
    </w:p>
    <w:p w14:paraId="2BB89FF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Мастер-класс</w:t>
      </w:r>
      <w:r>
        <w:rPr>
          <w:rFonts w:ascii="Times New Roman" w:eastAsia="Times New Roman" w:hAnsi="Times New Roman" w:cs="Times New Roman"/>
          <w:sz w:val="24"/>
          <w:szCs w:val="24"/>
        </w:rPr>
        <w:t> — форма проведения обучающего тренинга-семинара для приобретения практических навыков по различным методикам и технологиям с целью повышения профессионального уровня и обмена передовым опытом.</w:t>
      </w:r>
    </w:p>
    <w:p w14:paraId="64DCD19E"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Материалы выступления —</w:t>
      </w:r>
      <w:r>
        <w:rPr>
          <w:rFonts w:ascii="Times New Roman" w:eastAsia="Times New Roman" w:hAnsi="Times New Roman" w:cs="Times New Roman"/>
          <w:sz w:val="24"/>
          <w:szCs w:val="24"/>
        </w:rPr>
        <w:t xml:space="preserve"> научный, учебный, методический или иной письменный материал, представленный в формате текста, и мультимедийный </w:t>
      </w:r>
      <w:r>
        <w:rPr>
          <w:rFonts w:ascii="Times New Roman" w:eastAsia="Times New Roman" w:hAnsi="Times New Roman" w:cs="Times New Roman"/>
          <w:sz w:val="24"/>
          <w:szCs w:val="24"/>
        </w:rPr>
        <w:lastRenderedPageBreak/>
        <w:t>(аудиовизуальный) материал, представленный в формате презентации к указанному тексту, отвечающие условиям и требованиям, изложенным в настоящем Договоре, предоставляемые Спикером/ведущим мастер-класса Заказчику.</w:t>
      </w:r>
    </w:p>
    <w:p w14:paraId="066277E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Методический материал – </w:t>
      </w:r>
      <w:r>
        <w:rPr>
          <w:rFonts w:ascii="Times New Roman" w:eastAsia="Times New Roman" w:hAnsi="Times New Roman" w:cs="Times New Roman"/>
          <w:sz w:val="24"/>
          <w:szCs w:val="24"/>
        </w:rPr>
        <w:t xml:space="preserve">комплекс информационных и аналитических материалов по теме Мероприятия (текстов, изображений, схем, аудиозаписей, видеозаписей, аудиовизуальных документов и т.п.) в электронной и (или) печатной форме, предоставляемый для ознакомления Слушателям. Методический материал предоставляется Слушателям только в случае, если это прямо предусмотрено Программой Мероприятия. Состав и объем Методического материала определяется Исполнителем самостоятельно. </w:t>
      </w:r>
    </w:p>
    <w:p w14:paraId="0A9EF380" w14:textId="77777777"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 xml:space="preserve">Мероприятие​ </w:t>
      </w:r>
      <w:r>
        <w:rPr>
          <w:rFonts w:ascii="Times New Roman" w:eastAsia="Times New Roman" w:hAnsi="Times New Roman" w:cs="Times New Roman"/>
          <w:sz w:val="24"/>
          <w:szCs w:val="24"/>
        </w:rPr>
        <w:t xml:space="preserve">– кратковременный информационно-консультационный курс, направленный на обмен практическим опытом, расширение кругозора в различных областях науки, культуры и иных сферах жизнедеятельности общества. Мероприятия проводятся дистанционной форме.  </w:t>
      </w:r>
    </w:p>
    <w:p w14:paraId="0EF01E6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Обучающийся</w:t>
      </w:r>
      <w:r>
        <w:rPr>
          <w:rFonts w:ascii="Times New Roman" w:eastAsia="Times New Roman" w:hAnsi="Times New Roman" w:cs="Times New Roman"/>
          <w:sz w:val="24"/>
          <w:szCs w:val="24"/>
        </w:rPr>
        <w:t xml:space="preserve"> — это физические, юридические лица (их представители), а также индивидуальные предприниматели, обратившееся за предоставлением услуг в области образования и просветительской деятельности.</w:t>
      </w:r>
    </w:p>
    <w:p w14:paraId="2CCB82B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Онлайн-курс</w:t>
      </w:r>
      <w:r>
        <w:rPr>
          <w:rFonts w:ascii="Times New Roman" w:eastAsia="Times New Roman" w:hAnsi="Times New Roman" w:cs="Times New Roman"/>
          <w:sz w:val="24"/>
          <w:szCs w:val="24"/>
        </w:rPr>
        <w:t xml:space="preserve"> — информационно-консультационные услуги, оказываемые Исполнителем Заказчику за плату. Оказание услуг осуществляется путём размещения Исполнителем в закрытом разделе сайта и/или на какой-либо информационной платформе с предоставлением доступа к материалам  (текстовая информация, аудио, видео записи, вебинары в режиме реального времени или в записи) и заданий для Заказчика (если таковые предусмотрены программой курса), направленных на получение знаний и навыков по программе курса, согласно расписанию, установленному Исполнителем, письменных и устных ответов на вопросы Заказчика (если таковые предусмотрены программой курса), а также иной информационной поддержки Заказчика при прохождении курса (все вместе именуется – онлайн-курс/курс). Подробное описание услуг, входящих в курс, программа, цены, сроки проведения и другая необходимая информация размещены на сайте. </w:t>
      </w:r>
    </w:p>
    <w:p w14:paraId="1662F89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Онлайн-мероприятие</w:t>
      </w:r>
      <w:r>
        <w:rPr>
          <w:rFonts w:ascii="Times New Roman" w:eastAsia="Times New Roman" w:hAnsi="Times New Roman" w:cs="Times New Roman"/>
          <w:sz w:val="24"/>
          <w:szCs w:val="24"/>
        </w:rPr>
        <w:t xml:space="preserve"> – организованная дискуссия между участниками встречи с использованием дистанционных технологий: аудио- или видеосвязи посредством онлайн-платформы.</w:t>
      </w:r>
    </w:p>
    <w:p w14:paraId="6DE72BE4"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Онлайн-платформа</w:t>
      </w:r>
      <w:r>
        <w:rPr>
          <w:rFonts w:ascii="Times New Roman" w:eastAsia="Times New Roman" w:hAnsi="Times New Roman" w:cs="Times New Roman"/>
          <w:sz w:val="24"/>
          <w:szCs w:val="24"/>
        </w:rPr>
        <w:t xml:space="preserve"> – цифровая площадка для организации и проведения мероприятий и взаимодействия участников с использованием дистанционных технологий (далее – онлайн-формат).</w:t>
      </w:r>
    </w:p>
    <w:p w14:paraId="588BB9C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Организатор</w:t>
      </w:r>
      <w:r>
        <w:rPr>
          <w:rFonts w:ascii="Times New Roman" w:eastAsia="Times New Roman" w:hAnsi="Times New Roman" w:cs="Times New Roman"/>
          <w:sz w:val="24"/>
          <w:szCs w:val="24"/>
        </w:rPr>
        <w:t>— это Заказчик или его уполномоченное лицо, который(</w:t>
      </w:r>
      <w:proofErr w:type="spellStart"/>
      <w:r>
        <w:rPr>
          <w:rFonts w:ascii="Times New Roman" w:eastAsia="Times New Roman" w:hAnsi="Times New Roman" w:cs="Times New Roman"/>
          <w:sz w:val="24"/>
          <w:szCs w:val="24"/>
        </w:rPr>
        <w:t>ое</w:t>
      </w:r>
      <w:proofErr w:type="spellEnd"/>
      <w:r>
        <w:rPr>
          <w:rFonts w:ascii="Times New Roman" w:eastAsia="Times New Roman" w:hAnsi="Times New Roman" w:cs="Times New Roman"/>
          <w:sz w:val="24"/>
          <w:szCs w:val="24"/>
        </w:rPr>
        <w:t>) планирует вебинар, назначает спикера, формирует группу слушателей, предоставляет уведомления о дате и времени проведения вебинара, решает другие организационные вопросы.</w:t>
      </w:r>
    </w:p>
    <w:p w14:paraId="0362A2CC"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Оферта </w:t>
      </w:r>
      <w:r>
        <w:rPr>
          <w:rFonts w:ascii="Times New Roman" w:eastAsia="Times New Roman" w:hAnsi="Times New Roman" w:cs="Times New Roman"/>
          <w:sz w:val="24"/>
          <w:szCs w:val="24"/>
        </w:rPr>
        <w:t>–соглашение в виде предложения, содержащего все существенные условия Договора, из которого усматривается воля Заказчика на заключение Договора на указанных в предложении условиях с любым лицом, кто отзовётся.</w:t>
      </w:r>
    </w:p>
    <w:p w14:paraId="7A0C129F"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Партнеры </w:t>
      </w:r>
      <w:r>
        <w:rPr>
          <w:rFonts w:ascii="Times New Roman" w:eastAsia="Times New Roman" w:hAnsi="Times New Roman" w:cs="Times New Roman"/>
          <w:sz w:val="24"/>
          <w:szCs w:val="24"/>
        </w:rPr>
        <w:t xml:space="preserve">— юридические лица, состоящие с Заказчиком в партнерских отношениях в рамках проведения Мероприятия. Могут выступать как информационные партнеры и имеют равные с Заказчиком права на распространение информации о Спикере и Докладе в рамках настоящего Договора. </w:t>
      </w:r>
    </w:p>
    <w:p w14:paraId="3C33458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Площадка мероприятия</w:t>
      </w:r>
      <w:r>
        <w:rPr>
          <w:rFonts w:ascii="Times New Roman" w:eastAsia="Times New Roman" w:hAnsi="Times New Roman" w:cs="Times New Roman"/>
          <w:sz w:val="24"/>
          <w:szCs w:val="24"/>
        </w:rPr>
        <w:t xml:space="preserve"> — это место проведения мероприятия в виде онлайн-платформы для организации и проведения мероприятий и взаимодействия участников при использовании дистанционных технологий.</w:t>
      </w:r>
    </w:p>
    <w:p w14:paraId="15FF88A4"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Программа</w:t>
      </w:r>
      <w:r>
        <w:rPr>
          <w:rFonts w:ascii="Times New Roman" w:eastAsia="Times New Roman" w:hAnsi="Times New Roman" w:cs="Times New Roman"/>
          <w:sz w:val="24"/>
          <w:szCs w:val="24"/>
        </w:rPr>
        <w:t xml:space="preserve"> – документ, размещенный на Сайте и содержащий описание Мероприятия, его длительности, даты, времени и места проведения, условий и стоимости участия в нем, а также иную информацию о Мероприятии. </w:t>
      </w:r>
    </w:p>
    <w:p w14:paraId="0729B65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Программа предоставления услуг</w:t>
      </w:r>
      <w:r>
        <w:rPr>
          <w:rFonts w:ascii="Times New Roman" w:eastAsia="Times New Roman" w:hAnsi="Times New Roman" w:cs="Times New Roman"/>
          <w:sz w:val="24"/>
          <w:szCs w:val="24"/>
        </w:rPr>
        <w:t xml:space="preserve"> - перечень организационных, обучающих мероприятий, определение методики и формата оказания услуг по обучению, направленных на выполнение Исполнителем обязательства по настоящему Договору в рамках одного курса.</w:t>
      </w:r>
    </w:p>
    <w:p w14:paraId="66445136"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Сайт Мероприятия</w:t>
      </w:r>
      <w:r>
        <w:rPr>
          <w:rFonts w:ascii="Times New Roman" w:eastAsia="Times New Roman" w:hAnsi="Times New Roman" w:cs="Times New Roman"/>
          <w:sz w:val="24"/>
          <w:szCs w:val="24"/>
        </w:rPr>
        <w:t> — это информационная система, состоящая из совокупности графических и информационных материалов, а также программ для ЭВМ и баз данных, обеспечивающих доступность материалов о Мероприятии в сети Интернет</w:t>
      </w:r>
      <w:r>
        <w:rPr>
          <w:rFonts w:ascii="Times New Roman" w:eastAsia="Times New Roman" w:hAnsi="Times New Roman" w:cs="Times New Roman"/>
          <w:color w:val="0563C1"/>
          <w:sz w:val="24"/>
          <w:szCs w:val="24"/>
          <w:u w:val="single"/>
        </w:rPr>
        <w:t>.</w:t>
      </w:r>
    </w:p>
    <w:p w14:paraId="65EC744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Система дистанционного обучения (СДО) </w:t>
      </w:r>
      <w:r>
        <w:rPr>
          <w:rFonts w:ascii="Times New Roman" w:eastAsia="Times New Roman" w:hAnsi="Times New Roman" w:cs="Times New Roman"/>
          <w:sz w:val="24"/>
          <w:szCs w:val="24"/>
        </w:rPr>
        <w:t>— это интернет-платформа, для дистанционного обучения с возможностью отслеживания успеваемости,  коммуникаций с преподавателем и прохождения материала в индивидуальном формате.</w:t>
      </w:r>
    </w:p>
    <w:p w14:paraId="3B34FA8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Слушатель</w:t>
      </w:r>
      <w:r>
        <w:rPr>
          <w:rFonts w:ascii="Times New Roman" w:eastAsia="Times New Roman" w:hAnsi="Times New Roman" w:cs="Times New Roman"/>
          <w:sz w:val="24"/>
          <w:szCs w:val="24"/>
        </w:rPr>
        <w:t xml:space="preserve"> – физическое лицо, принимающее участие в выбранном Мероприятии, оказание Услуг в отношении которого оплачено им или за него третьим лицом. </w:t>
      </w:r>
    </w:p>
    <w:p w14:paraId="7A7C75E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Согласие на размещение личных данных </w:t>
      </w:r>
      <w:r>
        <w:rPr>
          <w:rFonts w:ascii="Times New Roman" w:eastAsia="Times New Roman" w:hAnsi="Times New Roman" w:cs="Times New Roman"/>
          <w:sz w:val="24"/>
          <w:szCs w:val="24"/>
        </w:rPr>
        <w:t>- Заказчик имеет право на сайтеassociationcbt.ru, bk.associationcbt.ru, а также в аккаунтах в социальных сетях Заказчика размещать видео и текстовые отзывы Обучающегося, изображение и голос Исполнителя. Такое согласие распространяется и на Обучающихся, заключивших Договор, подтверждает свое согласие на размещение отзыва в любом формате.</w:t>
      </w:r>
    </w:p>
    <w:p w14:paraId="13C4A6E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Социальные сети</w:t>
      </w:r>
      <w:r>
        <w:rPr>
          <w:rFonts w:ascii="Times New Roman" w:eastAsia="Times New Roman" w:hAnsi="Times New Roman" w:cs="Times New Roman"/>
          <w:sz w:val="24"/>
          <w:szCs w:val="24"/>
        </w:rPr>
        <w:t xml:space="preserve"> — интернет-ресурсы, предназначенные для взаимодействия людей в группе или в группах, использование которых не противоречит действующему законодательству РФ.</w:t>
      </w:r>
    </w:p>
    <w:p w14:paraId="7A434FAB" w14:textId="77777777"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Спикер -</w:t>
      </w:r>
      <w:r>
        <w:rPr>
          <w:rFonts w:ascii="Times New Roman" w:eastAsia="Times New Roman" w:hAnsi="Times New Roman" w:cs="Times New Roman"/>
          <w:sz w:val="24"/>
          <w:szCs w:val="24"/>
        </w:rPr>
        <w:t xml:space="preserve"> Исполнитель по договору на оказание возмездных услуг, т.е. физическое лицо, юридическое лицо или индивидуальный предприниматель, заключившие Договор, который проводит мероприятие. </w:t>
      </w:r>
    </w:p>
    <w:p w14:paraId="035440F8"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Страница мероприятия</w:t>
      </w:r>
      <w:r>
        <w:rPr>
          <w:rFonts w:ascii="Times New Roman" w:eastAsia="Times New Roman" w:hAnsi="Times New Roman" w:cs="Times New Roman"/>
          <w:sz w:val="24"/>
          <w:szCs w:val="24"/>
        </w:rPr>
        <w:t xml:space="preserve"> – страница, расположенная на Сайте и содержащая информацию о Мероприятии, в том числе Программу, дату, время и место проведения, стоимость и условия участия в нем, а также Форму регистрации на Мероприятие. </w:t>
      </w:r>
    </w:p>
    <w:p w14:paraId="524D28A8" w14:textId="77777777"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Супервизия</w:t>
      </w:r>
      <w:proofErr w:type="spellEnd"/>
      <w:r>
        <w:rPr>
          <w:rFonts w:ascii="Times New Roman" w:eastAsia="Times New Roman" w:hAnsi="Times New Roman" w:cs="Times New Roman"/>
          <w:b/>
          <w:sz w:val="24"/>
          <w:szCs w:val="24"/>
        </w:rPr>
        <w:t xml:space="preserve"> – </w:t>
      </w:r>
      <w:r>
        <w:rPr>
          <w:rFonts w:ascii="Times New Roman" w:eastAsia="Times New Roman" w:hAnsi="Times New Roman" w:cs="Times New Roman"/>
          <w:sz w:val="24"/>
          <w:szCs w:val="24"/>
        </w:rPr>
        <w:t>формат аттестации в рамках теоретического и практического </w:t>
      </w:r>
      <w:hyperlink r:id="rId9">
        <w:r>
          <w:rPr>
            <w:rFonts w:ascii="Times New Roman" w:eastAsia="Times New Roman" w:hAnsi="Times New Roman" w:cs="Times New Roman"/>
            <w:sz w:val="24"/>
            <w:szCs w:val="24"/>
          </w:rPr>
          <w:t>повышения квалификации</w:t>
        </w:r>
      </w:hyperlink>
      <w:r>
        <w:rPr>
          <w:rFonts w:ascii="Times New Roman" w:eastAsia="Times New Roman" w:hAnsi="Times New Roman" w:cs="Times New Roman"/>
          <w:sz w:val="24"/>
          <w:szCs w:val="24"/>
        </w:rPr>
        <w:t> специалистов в области </w:t>
      </w:r>
      <w:hyperlink r:id="rId10">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в форме их профессионального консультирования и анализа целесообразности и качества используемых практических подходов и методов консультирования и призвана способствовать профессиональному росту психолога-консультанта и </w:t>
      </w:r>
      <w:hyperlink r:id="rId11">
        <w:r>
          <w:rPr>
            <w:rFonts w:ascii="Times New Roman" w:eastAsia="Times New Roman" w:hAnsi="Times New Roman" w:cs="Times New Roman"/>
            <w:sz w:val="24"/>
            <w:szCs w:val="24"/>
          </w:rPr>
          <w:t>психотерапевта</w:t>
        </w:r>
      </w:hyperlink>
      <w:r>
        <w:rPr>
          <w:rFonts w:ascii="Times New Roman" w:eastAsia="Times New Roman" w:hAnsi="Times New Roman" w:cs="Times New Roman"/>
          <w:sz w:val="24"/>
          <w:szCs w:val="24"/>
        </w:rPr>
        <w:t>, развитию особых навыков и умений, а также повышению ответственности специалистов за собственный уровень профессионализма</w:t>
      </w:r>
    </w:p>
    <w:p w14:paraId="751DA892"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Технические средства</w:t>
      </w:r>
      <w:r>
        <w:rPr>
          <w:rFonts w:ascii="Times New Roman" w:eastAsia="Times New Roman" w:hAnsi="Times New Roman" w:cs="Times New Roman"/>
          <w:sz w:val="24"/>
          <w:szCs w:val="24"/>
        </w:rPr>
        <w:t xml:space="preserve"> - персональные компьютеры/планшеты под управлением операционных систем, планшеты или компьютеры/ноутбуки, способные воспроизводить учебный материал.</w:t>
      </w:r>
    </w:p>
    <w:p w14:paraId="0DD8DD5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Уникальная ссылка</w:t>
      </w:r>
      <w:r>
        <w:rPr>
          <w:rFonts w:ascii="Times New Roman" w:eastAsia="Times New Roman" w:hAnsi="Times New Roman" w:cs="Times New Roman"/>
          <w:sz w:val="24"/>
          <w:szCs w:val="24"/>
        </w:rPr>
        <w:t xml:space="preserve"> — уникальная гипертекстовая ссылка, позволяющая получить доступ к вебинару или онлайн курсу.</w:t>
      </w:r>
    </w:p>
    <w:p w14:paraId="53AFB5C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Участники </w:t>
      </w:r>
      <w:r>
        <w:rPr>
          <w:rFonts w:ascii="Times New Roman" w:eastAsia="Times New Roman" w:hAnsi="Times New Roman" w:cs="Times New Roman"/>
          <w:sz w:val="24"/>
          <w:szCs w:val="24"/>
        </w:rPr>
        <w:t>— слушатели в рамках Мероприятия.</w:t>
      </w:r>
    </w:p>
    <w:p w14:paraId="16DCAFF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Участник вебинара </w:t>
      </w:r>
      <w:r>
        <w:rPr>
          <w:rFonts w:ascii="Times New Roman" w:eastAsia="Times New Roman" w:hAnsi="Times New Roman" w:cs="Times New Roman"/>
          <w:sz w:val="24"/>
          <w:szCs w:val="24"/>
        </w:rPr>
        <w:t xml:space="preserve">— это слушатель или Обучающийся, который принимает участие в вебинаре со своего компьютера, пройдя в определенное, заранее указанное организатором вебинара время, по предоставленной Исполнителем ссылке или через </w:t>
      </w:r>
      <w:proofErr w:type="spellStart"/>
      <w:r>
        <w:rPr>
          <w:rFonts w:ascii="Times New Roman" w:eastAsia="Times New Roman" w:hAnsi="Times New Roman" w:cs="Times New Roman"/>
          <w:sz w:val="24"/>
          <w:szCs w:val="24"/>
        </w:rPr>
        <w:t>e-</w:t>
      </w:r>
      <w:r>
        <w:rPr>
          <w:rFonts w:ascii="Times New Roman" w:eastAsia="Times New Roman" w:hAnsi="Times New Roman" w:cs="Times New Roman"/>
          <w:sz w:val="24"/>
          <w:szCs w:val="24"/>
        </w:rPr>
        <w:lastRenderedPageBreak/>
        <w:t>mail</w:t>
      </w:r>
      <w:proofErr w:type="spellEnd"/>
      <w:r>
        <w:rPr>
          <w:rFonts w:ascii="Times New Roman" w:eastAsia="Times New Roman" w:hAnsi="Times New Roman" w:cs="Times New Roman"/>
          <w:sz w:val="24"/>
          <w:szCs w:val="24"/>
        </w:rPr>
        <w:t xml:space="preserve"> сообщение. Обучающийся может общаться в </w:t>
      </w:r>
      <w:proofErr w:type="spellStart"/>
      <w:r>
        <w:rPr>
          <w:rFonts w:ascii="Times New Roman" w:eastAsia="Times New Roman" w:hAnsi="Times New Roman" w:cs="Times New Roman"/>
          <w:sz w:val="24"/>
          <w:szCs w:val="24"/>
        </w:rPr>
        <w:t>аудиоконференции</w:t>
      </w:r>
      <w:proofErr w:type="spellEnd"/>
      <w:r>
        <w:rPr>
          <w:rFonts w:ascii="Times New Roman" w:eastAsia="Times New Roman" w:hAnsi="Times New Roman" w:cs="Times New Roman"/>
          <w:sz w:val="24"/>
          <w:szCs w:val="24"/>
        </w:rPr>
        <w:t xml:space="preserve">, смотреть презентацию, выйти на </w:t>
      </w:r>
      <w:proofErr w:type="spellStart"/>
      <w:r>
        <w:rPr>
          <w:rFonts w:ascii="Times New Roman" w:eastAsia="Times New Roman" w:hAnsi="Times New Roman" w:cs="Times New Roman"/>
          <w:sz w:val="24"/>
          <w:szCs w:val="24"/>
        </w:rPr>
        <w:t>вебинарную</w:t>
      </w:r>
      <w:proofErr w:type="spellEnd"/>
      <w:r>
        <w:rPr>
          <w:rFonts w:ascii="Times New Roman" w:eastAsia="Times New Roman" w:hAnsi="Times New Roman" w:cs="Times New Roman"/>
          <w:sz w:val="24"/>
          <w:szCs w:val="24"/>
        </w:rPr>
        <w:t xml:space="preserve"> площадку с видео и голосом.</w:t>
      </w:r>
    </w:p>
    <w:p w14:paraId="2B56699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регистрации</w:t>
      </w:r>
      <w:r>
        <w:rPr>
          <w:rFonts w:ascii="Times New Roman" w:eastAsia="Times New Roman" w:hAnsi="Times New Roman" w:cs="Times New Roman"/>
          <w:sz w:val="24"/>
          <w:szCs w:val="24"/>
        </w:rPr>
        <w:t xml:space="preserve"> – форма, расположенная на Странице Мероприятия на Сайте, предназначенная для заполнения Заказчиком и отправки Исполнителю с целью оформления Заявки на участие в Мероприятии. </w:t>
      </w:r>
    </w:p>
    <w:p w14:paraId="2D1CE8A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форму восприятия информации от Спикеров Мероприятия. Форма участия может быть очной (встреча участников в определенном месте в режиме реального времени), заочной (предоставление доступа к просмотру видеозаписи Мероприятия и обратной связи по теме Мероприятия), путем предоставления доступа к просмотру видеозаписи, путем обеспечения доступа к онлайн-трансляции и т.п. </w:t>
      </w:r>
    </w:p>
    <w:p w14:paraId="4915DD47"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Формат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полноту и объем участия Слушателей в Мероприятии в зависимости от его установленной длительности. Формат участия может быть полным или неполным – с выбором соответствующего периода (первый день, второй день, полдня и т.п.).</w:t>
      </w:r>
    </w:p>
    <w:p w14:paraId="66D6D6BD"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Все иные термины, не указанные в Договоре, трактуются в соответствии с действующим законодательством Российской Федерации и обычаями делового оборота. Названия заголовков (пунктов) Договора предназначены исключительно для удобства пользования текстом и буквального юридического значения не имеют. </w:t>
      </w:r>
    </w:p>
    <w:p w14:paraId="5AF90AB8" w14:textId="77777777" w:rsidR="00FE5B7D" w:rsidRDefault="00FE5B7D">
      <w:pPr>
        <w:spacing w:line="240" w:lineRule="auto"/>
        <w:ind w:firstLine="708"/>
        <w:jc w:val="both"/>
        <w:rPr>
          <w:rFonts w:ascii="Times New Roman" w:eastAsia="Times New Roman" w:hAnsi="Times New Roman" w:cs="Times New Roman"/>
          <w:sz w:val="24"/>
          <w:szCs w:val="24"/>
        </w:rPr>
      </w:pPr>
    </w:p>
    <w:p w14:paraId="1F1D0A90" w14:textId="77777777" w:rsidR="00FE5B7D" w:rsidRDefault="00FE5B7D">
      <w:pPr>
        <w:spacing w:line="240" w:lineRule="auto"/>
        <w:ind w:firstLine="708"/>
        <w:jc w:val="both"/>
        <w:rPr>
          <w:rFonts w:ascii="Times New Roman" w:eastAsia="Times New Roman" w:hAnsi="Times New Roman" w:cs="Times New Roman"/>
          <w:b/>
          <w:sz w:val="24"/>
          <w:szCs w:val="24"/>
        </w:rPr>
      </w:pPr>
    </w:p>
    <w:p w14:paraId="382B085C" w14:textId="77777777" w:rsidR="00FE5B7D" w:rsidRDefault="00E62F88" w:rsidP="000705F1">
      <w:pPr>
        <w:spacing w:line="240" w:lineRule="auto"/>
        <w:ind w:firstLine="708"/>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 _______________              Исполнитель ____________________</w:t>
      </w:r>
    </w:p>
    <w:p w14:paraId="65EC874A" w14:textId="77777777" w:rsidR="00FE5B7D" w:rsidRDefault="00FE5B7D" w:rsidP="005D4B49">
      <w:pPr>
        <w:spacing w:line="240" w:lineRule="auto"/>
        <w:rPr>
          <w:rFonts w:ascii="Times New Roman" w:eastAsia="Times New Roman" w:hAnsi="Times New Roman" w:cs="Times New Roman"/>
          <w:b/>
          <w:sz w:val="24"/>
          <w:szCs w:val="24"/>
        </w:rPr>
      </w:pPr>
    </w:p>
    <w:p w14:paraId="3E0F01DE" w14:textId="77777777" w:rsidR="007C791B" w:rsidRDefault="007C791B" w:rsidP="005D4B49">
      <w:pPr>
        <w:spacing w:line="240" w:lineRule="auto"/>
        <w:rPr>
          <w:rFonts w:ascii="Times New Roman" w:eastAsia="Times New Roman" w:hAnsi="Times New Roman" w:cs="Times New Roman"/>
          <w:b/>
          <w:sz w:val="24"/>
          <w:szCs w:val="24"/>
        </w:rPr>
      </w:pPr>
    </w:p>
    <w:p w14:paraId="60C76F46" w14:textId="77777777" w:rsidR="007C791B" w:rsidRDefault="007C791B" w:rsidP="005D4B49">
      <w:pPr>
        <w:spacing w:line="240" w:lineRule="auto"/>
        <w:rPr>
          <w:rFonts w:ascii="Times New Roman" w:eastAsia="Times New Roman" w:hAnsi="Times New Roman" w:cs="Times New Roman"/>
          <w:b/>
          <w:sz w:val="24"/>
          <w:szCs w:val="24"/>
        </w:rPr>
      </w:pPr>
    </w:p>
    <w:p w14:paraId="5E04B129" w14:textId="77777777" w:rsidR="007C791B" w:rsidRDefault="007C791B" w:rsidP="005D4B49">
      <w:pPr>
        <w:spacing w:line="240" w:lineRule="auto"/>
        <w:rPr>
          <w:rFonts w:ascii="Times New Roman" w:eastAsia="Times New Roman" w:hAnsi="Times New Roman" w:cs="Times New Roman"/>
          <w:b/>
          <w:sz w:val="24"/>
          <w:szCs w:val="24"/>
        </w:rPr>
      </w:pPr>
    </w:p>
    <w:p w14:paraId="750D5ED6" w14:textId="77777777" w:rsidR="007C791B" w:rsidRDefault="007C791B" w:rsidP="005D4B49">
      <w:pPr>
        <w:spacing w:line="240" w:lineRule="auto"/>
        <w:rPr>
          <w:rFonts w:ascii="Times New Roman" w:eastAsia="Times New Roman" w:hAnsi="Times New Roman" w:cs="Times New Roman"/>
          <w:b/>
          <w:sz w:val="24"/>
          <w:szCs w:val="24"/>
        </w:rPr>
      </w:pPr>
    </w:p>
    <w:p w14:paraId="1CFC3BFE" w14:textId="77777777" w:rsidR="007C791B" w:rsidRDefault="007C791B" w:rsidP="005D4B49">
      <w:pPr>
        <w:spacing w:line="240" w:lineRule="auto"/>
        <w:rPr>
          <w:rFonts w:ascii="Times New Roman" w:eastAsia="Times New Roman" w:hAnsi="Times New Roman" w:cs="Times New Roman"/>
          <w:b/>
          <w:sz w:val="24"/>
          <w:szCs w:val="24"/>
        </w:rPr>
      </w:pPr>
    </w:p>
    <w:p w14:paraId="139649AE" w14:textId="77777777" w:rsidR="007C791B" w:rsidRDefault="007C791B" w:rsidP="005D4B49">
      <w:pPr>
        <w:spacing w:line="240" w:lineRule="auto"/>
        <w:rPr>
          <w:rFonts w:ascii="Times New Roman" w:eastAsia="Times New Roman" w:hAnsi="Times New Roman" w:cs="Times New Roman"/>
          <w:b/>
          <w:sz w:val="24"/>
          <w:szCs w:val="24"/>
        </w:rPr>
      </w:pPr>
    </w:p>
    <w:p w14:paraId="079559DA" w14:textId="77777777" w:rsidR="007C791B" w:rsidRDefault="007C791B" w:rsidP="005D4B49">
      <w:pPr>
        <w:spacing w:line="240" w:lineRule="auto"/>
        <w:rPr>
          <w:rFonts w:ascii="Times New Roman" w:eastAsia="Times New Roman" w:hAnsi="Times New Roman" w:cs="Times New Roman"/>
          <w:b/>
          <w:sz w:val="24"/>
          <w:szCs w:val="24"/>
        </w:rPr>
      </w:pPr>
    </w:p>
    <w:p w14:paraId="07A4B82C" w14:textId="77777777" w:rsidR="007C791B" w:rsidRDefault="007C791B" w:rsidP="005D4B49">
      <w:pPr>
        <w:spacing w:line="240" w:lineRule="auto"/>
        <w:rPr>
          <w:rFonts w:ascii="Times New Roman" w:eastAsia="Times New Roman" w:hAnsi="Times New Roman" w:cs="Times New Roman"/>
          <w:b/>
          <w:sz w:val="24"/>
          <w:szCs w:val="24"/>
        </w:rPr>
      </w:pPr>
    </w:p>
    <w:p w14:paraId="553A1765" w14:textId="77777777" w:rsidR="007C791B" w:rsidRDefault="007C791B" w:rsidP="005D4B49">
      <w:pPr>
        <w:spacing w:line="240" w:lineRule="auto"/>
        <w:rPr>
          <w:rFonts w:ascii="Times New Roman" w:eastAsia="Times New Roman" w:hAnsi="Times New Roman" w:cs="Times New Roman"/>
          <w:b/>
          <w:sz w:val="24"/>
          <w:szCs w:val="24"/>
        </w:rPr>
      </w:pPr>
    </w:p>
    <w:p w14:paraId="30A06C5D" w14:textId="77777777" w:rsidR="007C791B" w:rsidRDefault="007C791B" w:rsidP="005D4B49">
      <w:pPr>
        <w:spacing w:line="240" w:lineRule="auto"/>
        <w:rPr>
          <w:rFonts w:ascii="Times New Roman" w:eastAsia="Times New Roman" w:hAnsi="Times New Roman" w:cs="Times New Roman"/>
          <w:b/>
          <w:sz w:val="24"/>
          <w:szCs w:val="24"/>
        </w:rPr>
      </w:pPr>
    </w:p>
    <w:p w14:paraId="1569EA21" w14:textId="77777777" w:rsidR="007C791B" w:rsidRDefault="007C791B" w:rsidP="005D4B49">
      <w:pPr>
        <w:spacing w:line="240" w:lineRule="auto"/>
        <w:rPr>
          <w:rFonts w:ascii="Times New Roman" w:eastAsia="Times New Roman" w:hAnsi="Times New Roman" w:cs="Times New Roman"/>
          <w:b/>
          <w:sz w:val="24"/>
          <w:szCs w:val="24"/>
        </w:rPr>
      </w:pPr>
    </w:p>
    <w:p w14:paraId="1B47AC43" w14:textId="77777777" w:rsidR="007C791B" w:rsidRDefault="007C791B" w:rsidP="005D4B49">
      <w:pPr>
        <w:spacing w:line="240" w:lineRule="auto"/>
        <w:rPr>
          <w:rFonts w:ascii="Times New Roman" w:eastAsia="Times New Roman" w:hAnsi="Times New Roman" w:cs="Times New Roman"/>
          <w:b/>
          <w:sz w:val="24"/>
          <w:szCs w:val="24"/>
        </w:rPr>
      </w:pPr>
    </w:p>
    <w:p w14:paraId="27A849A1" w14:textId="77777777" w:rsidR="007C791B" w:rsidRDefault="007C791B" w:rsidP="005D4B49">
      <w:pPr>
        <w:spacing w:line="240" w:lineRule="auto"/>
        <w:rPr>
          <w:rFonts w:ascii="Times New Roman" w:eastAsia="Times New Roman" w:hAnsi="Times New Roman" w:cs="Times New Roman"/>
          <w:b/>
          <w:sz w:val="24"/>
          <w:szCs w:val="24"/>
        </w:rPr>
      </w:pPr>
    </w:p>
    <w:p w14:paraId="7E1D5D4E" w14:textId="77777777" w:rsidR="007C791B" w:rsidRDefault="007C791B" w:rsidP="005D4B49">
      <w:pPr>
        <w:spacing w:line="240" w:lineRule="auto"/>
        <w:rPr>
          <w:rFonts w:ascii="Times New Roman" w:eastAsia="Times New Roman" w:hAnsi="Times New Roman" w:cs="Times New Roman"/>
          <w:b/>
          <w:sz w:val="24"/>
          <w:szCs w:val="24"/>
        </w:rPr>
      </w:pPr>
    </w:p>
    <w:p w14:paraId="479185E7" w14:textId="77777777" w:rsidR="007C791B" w:rsidRDefault="007C791B" w:rsidP="005D4B49">
      <w:pPr>
        <w:spacing w:line="240" w:lineRule="auto"/>
        <w:rPr>
          <w:rFonts w:ascii="Times New Roman" w:eastAsia="Times New Roman" w:hAnsi="Times New Roman" w:cs="Times New Roman"/>
          <w:b/>
          <w:sz w:val="24"/>
          <w:szCs w:val="24"/>
        </w:rPr>
      </w:pPr>
    </w:p>
    <w:p w14:paraId="34CABF78" w14:textId="77777777" w:rsidR="007C791B" w:rsidRDefault="007C791B" w:rsidP="005D4B49">
      <w:pPr>
        <w:spacing w:line="240" w:lineRule="auto"/>
        <w:rPr>
          <w:rFonts w:ascii="Times New Roman" w:eastAsia="Times New Roman" w:hAnsi="Times New Roman" w:cs="Times New Roman"/>
          <w:b/>
          <w:sz w:val="24"/>
          <w:szCs w:val="24"/>
        </w:rPr>
      </w:pPr>
    </w:p>
    <w:p w14:paraId="61201C2F" w14:textId="77777777" w:rsidR="007C791B" w:rsidRDefault="007C791B" w:rsidP="005D4B49">
      <w:pPr>
        <w:spacing w:line="240" w:lineRule="auto"/>
        <w:rPr>
          <w:rFonts w:ascii="Times New Roman" w:eastAsia="Times New Roman" w:hAnsi="Times New Roman" w:cs="Times New Roman"/>
          <w:b/>
          <w:sz w:val="24"/>
          <w:szCs w:val="24"/>
        </w:rPr>
      </w:pPr>
    </w:p>
    <w:p w14:paraId="27E61CC1" w14:textId="77777777" w:rsidR="007C791B" w:rsidRDefault="007C791B" w:rsidP="005D4B49">
      <w:pPr>
        <w:spacing w:line="240" w:lineRule="auto"/>
        <w:rPr>
          <w:rFonts w:ascii="Times New Roman" w:eastAsia="Times New Roman" w:hAnsi="Times New Roman" w:cs="Times New Roman"/>
          <w:b/>
          <w:sz w:val="24"/>
          <w:szCs w:val="24"/>
        </w:rPr>
      </w:pPr>
    </w:p>
    <w:p w14:paraId="41E9DE3F" w14:textId="77777777" w:rsidR="007C791B" w:rsidRDefault="007C791B" w:rsidP="005D4B49">
      <w:pPr>
        <w:spacing w:line="240" w:lineRule="auto"/>
        <w:rPr>
          <w:rFonts w:ascii="Times New Roman" w:eastAsia="Times New Roman" w:hAnsi="Times New Roman" w:cs="Times New Roman"/>
          <w:b/>
          <w:sz w:val="24"/>
          <w:szCs w:val="24"/>
        </w:rPr>
      </w:pPr>
    </w:p>
    <w:p w14:paraId="43FFF153" w14:textId="77777777" w:rsidR="007C791B" w:rsidRDefault="007C791B" w:rsidP="005D4B49">
      <w:pPr>
        <w:spacing w:line="240" w:lineRule="auto"/>
        <w:rPr>
          <w:rFonts w:ascii="Times New Roman" w:eastAsia="Times New Roman" w:hAnsi="Times New Roman" w:cs="Times New Roman"/>
          <w:b/>
          <w:sz w:val="24"/>
          <w:szCs w:val="24"/>
        </w:rPr>
      </w:pPr>
    </w:p>
    <w:p w14:paraId="4CD9E035" w14:textId="77777777" w:rsidR="007C791B" w:rsidRDefault="007C791B" w:rsidP="005D4B49">
      <w:pPr>
        <w:spacing w:line="240" w:lineRule="auto"/>
        <w:rPr>
          <w:rFonts w:ascii="Times New Roman" w:eastAsia="Times New Roman" w:hAnsi="Times New Roman" w:cs="Times New Roman"/>
          <w:b/>
          <w:sz w:val="24"/>
          <w:szCs w:val="24"/>
        </w:rPr>
      </w:pPr>
    </w:p>
    <w:sectPr w:rsidR="007C791B" w:rsidSect="00FF6983">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Roboto">
    <w:charset w:val="00"/>
    <w:family w:val="auto"/>
    <w:pitch w:val="variable"/>
    <w:sig w:usb0="E00002FF" w:usb1="5000205B" w:usb2="00000020" w:usb3="00000000" w:csb0="0000019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A501E0"/>
    <w:multiLevelType w:val="multilevel"/>
    <w:tmpl w:val="590A291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1" w15:restartNumberingAfterBreak="0">
    <w:nsid w:val="2839452C"/>
    <w:multiLevelType w:val="multilevel"/>
    <w:tmpl w:val="FDEABDB6"/>
    <w:lvl w:ilvl="0">
      <w:start w:val="1"/>
      <w:numFmt w:val="decimal"/>
      <w:lvlText w:val="%1."/>
      <w:lvlJc w:val="left"/>
      <w:pPr>
        <w:ind w:left="786" w:hanging="360"/>
      </w:pPr>
    </w:lvl>
    <w:lvl w:ilvl="1">
      <w:start w:val="1"/>
      <w:numFmt w:val="decimal"/>
      <w:lvlText w:val="%1.%2."/>
      <w:lvlJc w:val="left"/>
      <w:pPr>
        <w:ind w:left="360" w:hanging="360"/>
      </w:pPr>
    </w:lvl>
    <w:lvl w:ilvl="2">
      <w:start w:val="1"/>
      <w:numFmt w:val="decimal"/>
      <w:lvlText w:val="%1.%2.%3."/>
      <w:lvlJc w:val="left"/>
      <w:pPr>
        <w:ind w:left="1146" w:hanging="720"/>
      </w:pPr>
    </w:lvl>
    <w:lvl w:ilvl="3">
      <w:start w:val="1"/>
      <w:numFmt w:val="decimal"/>
      <w:lvlText w:val="%1.%2.%3.%4."/>
      <w:lvlJc w:val="left"/>
      <w:pPr>
        <w:ind w:left="1146" w:hanging="720"/>
      </w:pPr>
    </w:lvl>
    <w:lvl w:ilvl="4">
      <w:start w:val="1"/>
      <w:numFmt w:val="decimal"/>
      <w:lvlText w:val="%1.%2.%3.%4.%5."/>
      <w:lvlJc w:val="left"/>
      <w:pPr>
        <w:ind w:left="1506" w:hanging="1080"/>
      </w:pPr>
    </w:lvl>
    <w:lvl w:ilvl="5">
      <w:start w:val="1"/>
      <w:numFmt w:val="decimal"/>
      <w:lvlText w:val="%1.%2.%3.%4.%5.%6."/>
      <w:lvlJc w:val="left"/>
      <w:pPr>
        <w:ind w:left="1506" w:hanging="1080"/>
      </w:pPr>
    </w:lvl>
    <w:lvl w:ilvl="6">
      <w:start w:val="1"/>
      <w:numFmt w:val="decimal"/>
      <w:lvlText w:val="%1.%2.%3.%4.%5.%6.%7."/>
      <w:lvlJc w:val="left"/>
      <w:pPr>
        <w:ind w:left="1866" w:hanging="1440"/>
      </w:pPr>
    </w:lvl>
    <w:lvl w:ilvl="7">
      <w:start w:val="1"/>
      <w:numFmt w:val="decimal"/>
      <w:lvlText w:val="%1.%2.%3.%4.%5.%6.%7.%8."/>
      <w:lvlJc w:val="left"/>
      <w:pPr>
        <w:ind w:left="1866" w:hanging="1440"/>
      </w:pPr>
    </w:lvl>
    <w:lvl w:ilvl="8">
      <w:start w:val="1"/>
      <w:numFmt w:val="decimal"/>
      <w:lvlText w:val="%1.%2.%3.%4.%5.%6.%7.%8.%9."/>
      <w:lvlJc w:val="left"/>
      <w:pPr>
        <w:ind w:left="2226" w:hanging="1800"/>
      </w:pPr>
    </w:lvl>
  </w:abstractNum>
  <w:abstractNum w:abstractNumId="2" w15:restartNumberingAfterBreak="0">
    <w:nsid w:val="517A04E7"/>
    <w:multiLevelType w:val="multilevel"/>
    <w:tmpl w:val="99AAADE6"/>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3" w15:restartNumberingAfterBreak="0">
    <w:nsid w:val="552A709F"/>
    <w:multiLevelType w:val="multilevel"/>
    <w:tmpl w:val="C242D76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4" w15:restartNumberingAfterBreak="0">
    <w:nsid w:val="5EF76343"/>
    <w:multiLevelType w:val="multilevel"/>
    <w:tmpl w:val="8EF82E6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15:restartNumberingAfterBreak="0">
    <w:nsid w:val="623F5953"/>
    <w:multiLevelType w:val="multilevel"/>
    <w:tmpl w:val="23FA9FB8"/>
    <w:lvl w:ilvl="0">
      <w:start w:val="1"/>
      <w:numFmt w:val="decimal"/>
      <w:lvlText w:val="%1."/>
      <w:lvlJc w:val="left"/>
      <w:pPr>
        <w:ind w:left="360" w:hanging="360"/>
      </w:pPr>
      <w:rPr>
        <w:b/>
      </w:rPr>
    </w:lvl>
    <w:lvl w:ilvl="1">
      <w:start w:val="1"/>
      <w:numFmt w:val="decimal"/>
      <w:lvlText w:val="%1.%2."/>
      <w:lvlJc w:val="left"/>
      <w:pPr>
        <w:ind w:left="1340" w:hanging="360"/>
      </w:pPr>
      <w:rPr>
        <w:b w:val="0"/>
      </w:rPr>
    </w:lvl>
    <w:lvl w:ilvl="2">
      <w:start w:val="1"/>
      <w:numFmt w:val="decimal"/>
      <w:lvlText w:val="%1.%2.%3."/>
      <w:lvlJc w:val="left"/>
      <w:pPr>
        <w:ind w:left="1287" w:hanging="720"/>
      </w:pPr>
      <w:rPr>
        <w:b w:val="0"/>
      </w:rPr>
    </w:lvl>
    <w:lvl w:ilvl="3">
      <w:start w:val="1"/>
      <w:numFmt w:val="decimal"/>
      <w:lvlText w:val="%1.%2.%3.%4."/>
      <w:lvlJc w:val="left"/>
      <w:pPr>
        <w:ind w:left="2406" w:hanging="720"/>
      </w:pPr>
      <w:rPr>
        <w:b w:val="0"/>
      </w:rPr>
    </w:lvl>
    <w:lvl w:ilvl="4">
      <w:start w:val="1"/>
      <w:numFmt w:val="decimal"/>
      <w:lvlText w:val="%1.%2.%3.%4.%5."/>
      <w:lvlJc w:val="left"/>
      <w:pPr>
        <w:ind w:left="3119" w:hanging="1080"/>
      </w:pPr>
    </w:lvl>
    <w:lvl w:ilvl="5">
      <w:start w:val="1"/>
      <w:numFmt w:val="decimal"/>
      <w:lvlText w:val="%1.%2.%3.%4.%5.%6."/>
      <w:lvlJc w:val="left"/>
      <w:pPr>
        <w:ind w:left="3472" w:hanging="1080"/>
      </w:pPr>
    </w:lvl>
    <w:lvl w:ilvl="6">
      <w:start w:val="1"/>
      <w:numFmt w:val="decimal"/>
      <w:lvlText w:val="%1.%2.%3.%4.%5.%6.%7."/>
      <w:lvlJc w:val="left"/>
      <w:pPr>
        <w:ind w:left="3825" w:hanging="1080"/>
      </w:pPr>
    </w:lvl>
    <w:lvl w:ilvl="7">
      <w:start w:val="1"/>
      <w:numFmt w:val="decimal"/>
      <w:lvlText w:val="%1.%2.%3.%4.%5.%6.%7.%8."/>
      <w:lvlJc w:val="left"/>
      <w:pPr>
        <w:ind w:left="4538" w:hanging="1440"/>
      </w:pPr>
    </w:lvl>
    <w:lvl w:ilvl="8">
      <w:start w:val="1"/>
      <w:numFmt w:val="decimal"/>
      <w:lvlText w:val="%1.%2.%3.%4.%5.%6.%7.%8.%9."/>
      <w:lvlJc w:val="left"/>
      <w:pPr>
        <w:ind w:left="4891" w:hanging="1440"/>
      </w:pPr>
    </w:lvl>
  </w:abstractNum>
  <w:abstractNum w:abstractNumId="6" w15:restartNumberingAfterBreak="0">
    <w:nsid w:val="75411361"/>
    <w:multiLevelType w:val="multilevel"/>
    <w:tmpl w:val="40B032E4"/>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7" w15:restartNumberingAfterBreak="0">
    <w:nsid w:val="7DDE13AF"/>
    <w:multiLevelType w:val="multilevel"/>
    <w:tmpl w:val="AEA6C232"/>
    <w:lvl w:ilvl="0">
      <w:start w:val="9"/>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4"/>
  </w:num>
  <w:num w:numId="2">
    <w:abstractNumId w:val="0"/>
  </w:num>
  <w:num w:numId="3">
    <w:abstractNumId w:val="6"/>
  </w:num>
  <w:num w:numId="4">
    <w:abstractNumId w:val="3"/>
  </w:num>
  <w:num w:numId="5">
    <w:abstractNumId w:val="1"/>
  </w:num>
  <w:num w:numId="6">
    <w:abstractNumId w:val="2"/>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E5B7D"/>
    <w:rsid w:val="000705F1"/>
    <w:rsid w:val="00070F8F"/>
    <w:rsid w:val="00071C1C"/>
    <w:rsid w:val="000A4D29"/>
    <w:rsid w:val="000A7AC3"/>
    <w:rsid w:val="00137C28"/>
    <w:rsid w:val="001D3CCE"/>
    <w:rsid w:val="001E06DD"/>
    <w:rsid w:val="00217648"/>
    <w:rsid w:val="00240B16"/>
    <w:rsid w:val="00264D23"/>
    <w:rsid w:val="00351FC4"/>
    <w:rsid w:val="003B6146"/>
    <w:rsid w:val="003F2DFA"/>
    <w:rsid w:val="0049373B"/>
    <w:rsid w:val="005023FF"/>
    <w:rsid w:val="005B03DA"/>
    <w:rsid w:val="005C34ED"/>
    <w:rsid w:val="005D4B49"/>
    <w:rsid w:val="00615B74"/>
    <w:rsid w:val="00694096"/>
    <w:rsid w:val="006E6DB1"/>
    <w:rsid w:val="007038CF"/>
    <w:rsid w:val="007C791B"/>
    <w:rsid w:val="00801707"/>
    <w:rsid w:val="0086324A"/>
    <w:rsid w:val="008C4597"/>
    <w:rsid w:val="008F541E"/>
    <w:rsid w:val="00A66151"/>
    <w:rsid w:val="00A844C4"/>
    <w:rsid w:val="00AB5B78"/>
    <w:rsid w:val="00B26DE3"/>
    <w:rsid w:val="00BB3F7B"/>
    <w:rsid w:val="00CB648E"/>
    <w:rsid w:val="00CD4B7D"/>
    <w:rsid w:val="00D16BE1"/>
    <w:rsid w:val="00DF1041"/>
    <w:rsid w:val="00E62F88"/>
    <w:rsid w:val="00FE5B7D"/>
    <w:rsid w:val="00FF69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EC0DB"/>
  <w15:docId w15:val="{47F1F92D-FEFF-45D9-A691-282B4FF76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ru-RU" w:eastAsia="ru-R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F6983"/>
  </w:style>
  <w:style w:type="paragraph" w:styleId="1">
    <w:name w:val="heading 1"/>
    <w:basedOn w:val="a"/>
    <w:next w:val="a"/>
    <w:uiPriority w:val="9"/>
    <w:qFormat/>
    <w:rsid w:val="00FF6983"/>
    <w:pPr>
      <w:keepNext/>
      <w:keepLines/>
      <w:spacing w:before="400" w:after="120"/>
      <w:outlineLvl w:val="0"/>
    </w:pPr>
    <w:rPr>
      <w:sz w:val="40"/>
      <w:szCs w:val="40"/>
    </w:rPr>
  </w:style>
  <w:style w:type="paragraph" w:styleId="2">
    <w:name w:val="heading 2"/>
    <w:basedOn w:val="a"/>
    <w:next w:val="a"/>
    <w:uiPriority w:val="9"/>
    <w:unhideWhenUsed/>
    <w:qFormat/>
    <w:rsid w:val="00FF6983"/>
    <w:pPr>
      <w:keepNext/>
      <w:keepLines/>
      <w:spacing w:before="360" w:after="120"/>
      <w:outlineLvl w:val="1"/>
    </w:pPr>
    <w:rPr>
      <w:sz w:val="32"/>
      <w:szCs w:val="32"/>
    </w:rPr>
  </w:style>
  <w:style w:type="paragraph" w:styleId="3">
    <w:name w:val="heading 3"/>
    <w:basedOn w:val="a"/>
    <w:next w:val="a"/>
    <w:uiPriority w:val="9"/>
    <w:unhideWhenUsed/>
    <w:qFormat/>
    <w:rsid w:val="00FF6983"/>
    <w:pPr>
      <w:keepNext/>
      <w:keepLines/>
      <w:spacing w:before="320" w:after="80"/>
      <w:outlineLvl w:val="2"/>
    </w:pPr>
    <w:rPr>
      <w:color w:val="434343"/>
      <w:sz w:val="28"/>
      <w:szCs w:val="28"/>
    </w:rPr>
  </w:style>
  <w:style w:type="paragraph" w:styleId="4">
    <w:name w:val="heading 4"/>
    <w:basedOn w:val="a"/>
    <w:next w:val="a"/>
    <w:uiPriority w:val="9"/>
    <w:semiHidden/>
    <w:unhideWhenUsed/>
    <w:qFormat/>
    <w:rsid w:val="00FF6983"/>
    <w:pPr>
      <w:keepNext/>
      <w:keepLines/>
      <w:spacing w:before="280" w:after="80"/>
      <w:outlineLvl w:val="3"/>
    </w:pPr>
    <w:rPr>
      <w:color w:val="666666"/>
      <w:sz w:val="24"/>
      <w:szCs w:val="24"/>
    </w:rPr>
  </w:style>
  <w:style w:type="paragraph" w:styleId="5">
    <w:name w:val="heading 5"/>
    <w:basedOn w:val="a"/>
    <w:next w:val="a"/>
    <w:uiPriority w:val="9"/>
    <w:semiHidden/>
    <w:unhideWhenUsed/>
    <w:qFormat/>
    <w:rsid w:val="00FF6983"/>
    <w:pPr>
      <w:keepNext/>
      <w:keepLines/>
      <w:spacing w:before="240" w:after="80"/>
      <w:outlineLvl w:val="4"/>
    </w:pPr>
    <w:rPr>
      <w:color w:val="666666"/>
    </w:rPr>
  </w:style>
  <w:style w:type="paragraph" w:styleId="6">
    <w:name w:val="heading 6"/>
    <w:basedOn w:val="a"/>
    <w:next w:val="a"/>
    <w:uiPriority w:val="9"/>
    <w:semiHidden/>
    <w:unhideWhenUsed/>
    <w:qFormat/>
    <w:rsid w:val="00FF6983"/>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FF6983"/>
    <w:tblPr>
      <w:tblCellMar>
        <w:top w:w="0" w:type="dxa"/>
        <w:left w:w="0" w:type="dxa"/>
        <w:bottom w:w="0" w:type="dxa"/>
        <w:right w:w="0" w:type="dxa"/>
      </w:tblCellMar>
    </w:tblPr>
  </w:style>
  <w:style w:type="paragraph" w:styleId="a3">
    <w:name w:val="Title"/>
    <w:basedOn w:val="a"/>
    <w:next w:val="a"/>
    <w:uiPriority w:val="10"/>
    <w:qFormat/>
    <w:rsid w:val="00FF6983"/>
    <w:pPr>
      <w:keepNext/>
      <w:keepLines/>
      <w:spacing w:after="60"/>
    </w:pPr>
    <w:rPr>
      <w:sz w:val="52"/>
      <w:szCs w:val="52"/>
    </w:rPr>
  </w:style>
  <w:style w:type="table" w:customStyle="1" w:styleId="TableNormal0">
    <w:name w:val="Table Normal"/>
    <w:rsid w:val="00FF6983"/>
    <w:tblPr>
      <w:tblCellMar>
        <w:top w:w="0" w:type="dxa"/>
        <w:left w:w="0" w:type="dxa"/>
        <w:bottom w:w="0" w:type="dxa"/>
        <w:right w:w="0" w:type="dxa"/>
      </w:tblCellMar>
    </w:tblPr>
  </w:style>
  <w:style w:type="table" w:customStyle="1" w:styleId="TableNormal1">
    <w:name w:val="Table Normal"/>
    <w:rsid w:val="00FF6983"/>
    <w:tblPr>
      <w:tblCellMar>
        <w:top w:w="0" w:type="dxa"/>
        <w:left w:w="0" w:type="dxa"/>
        <w:bottom w:w="0" w:type="dxa"/>
        <w:right w:w="0" w:type="dxa"/>
      </w:tblCellMar>
    </w:tblPr>
  </w:style>
  <w:style w:type="table" w:customStyle="1" w:styleId="TableNormal2">
    <w:name w:val="Table Normal"/>
    <w:rsid w:val="00FF6983"/>
    <w:tblPr>
      <w:tblCellMar>
        <w:top w:w="0" w:type="dxa"/>
        <w:left w:w="0" w:type="dxa"/>
        <w:bottom w:w="0" w:type="dxa"/>
        <w:right w:w="0" w:type="dxa"/>
      </w:tblCellMar>
    </w:tblPr>
  </w:style>
  <w:style w:type="paragraph" w:styleId="a4">
    <w:name w:val="Subtitle"/>
    <w:basedOn w:val="a"/>
    <w:next w:val="a"/>
    <w:rsid w:val="00FF6983"/>
    <w:pPr>
      <w:keepNext/>
      <w:keepLines/>
      <w:pBdr>
        <w:top w:val="nil"/>
        <w:left w:val="nil"/>
        <w:bottom w:val="nil"/>
        <w:right w:val="nil"/>
        <w:between w:val="nil"/>
      </w:pBdr>
      <w:spacing w:after="320"/>
    </w:pPr>
    <w:rPr>
      <w:color w:val="666666"/>
      <w:sz w:val="30"/>
      <w:szCs w:val="30"/>
    </w:rPr>
  </w:style>
  <w:style w:type="table" w:customStyle="1" w:styleId="a5">
    <w:basedOn w:val="TableNormal2"/>
    <w:rsid w:val="00FF6983"/>
    <w:tblPr>
      <w:tblStyleRowBandSize w:val="1"/>
      <w:tblStyleColBandSize w:val="1"/>
      <w:tblCellMar>
        <w:left w:w="115" w:type="dxa"/>
        <w:right w:w="115" w:type="dxa"/>
      </w:tblCellMar>
    </w:tblPr>
  </w:style>
  <w:style w:type="table" w:customStyle="1" w:styleId="a6">
    <w:basedOn w:val="TableNormal2"/>
    <w:rsid w:val="00FF6983"/>
    <w:tblPr>
      <w:tblStyleRowBandSize w:val="1"/>
      <w:tblStyleColBandSize w:val="1"/>
      <w:tblCellMar>
        <w:left w:w="115" w:type="dxa"/>
        <w:right w:w="115" w:type="dxa"/>
      </w:tblCellMar>
    </w:tblPr>
  </w:style>
  <w:style w:type="table" w:customStyle="1" w:styleId="a7">
    <w:basedOn w:val="TableNormal2"/>
    <w:rsid w:val="00FF6983"/>
    <w:tblPr>
      <w:tblStyleRowBandSize w:val="1"/>
      <w:tblStyleColBandSize w:val="1"/>
      <w:tblCellMar>
        <w:left w:w="115" w:type="dxa"/>
        <w:right w:w="115" w:type="dxa"/>
      </w:tblCellMar>
    </w:tblPr>
  </w:style>
  <w:style w:type="table" w:customStyle="1" w:styleId="a8">
    <w:basedOn w:val="TableNormal2"/>
    <w:rsid w:val="00FF6983"/>
    <w:tblPr>
      <w:tblStyleRowBandSize w:val="1"/>
      <w:tblStyleColBandSize w:val="1"/>
      <w:tblCellMar>
        <w:left w:w="115" w:type="dxa"/>
        <w:right w:w="115" w:type="dxa"/>
      </w:tblCellMar>
    </w:tblPr>
  </w:style>
  <w:style w:type="table" w:customStyle="1" w:styleId="a9">
    <w:basedOn w:val="TableNormal2"/>
    <w:rsid w:val="00FF6983"/>
    <w:tblPr>
      <w:tblStyleRowBandSize w:val="1"/>
      <w:tblStyleColBandSize w:val="1"/>
      <w:tblCellMar>
        <w:left w:w="115" w:type="dxa"/>
        <w:right w:w="115" w:type="dxa"/>
      </w:tblCellMar>
    </w:tblPr>
  </w:style>
  <w:style w:type="table" w:customStyle="1" w:styleId="aa">
    <w:basedOn w:val="TableNormal2"/>
    <w:rsid w:val="00FF6983"/>
    <w:tblPr>
      <w:tblStyleRowBandSize w:val="1"/>
      <w:tblStyleColBandSize w:val="1"/>
      <w:tblCellMar>
        <w:left w:w="115" w:type="dxa"/>
        <w:right w:w="115" w:type="dxa"/>
      </w:tblCellMar>
    </w:tblPr>
  </w:style>
  <w:style w:type="table" w:customStyle="1" w:styleId="ab">
    <w:basedOn w:val="TableNormal2"/>
    <w:rsid w:val="00FF6983"/>
    <w:tblPr>
      <w:tblStyleRowBandSize w:val="1"/>
      <w:tblStyleColBandSize w:val="1"/>
      <w:tblCellMar>
        <w:left w:w="115" w:type="dxa"/>
        <w:right w:w="115" w:type="dxa"/>
      </w:tblCellMar>
    </w:tblPr>
  </w:style>
  <w:style w:type="table" w:customStyle="1" w:styleId="ac">
    <w:basedOn w:val="TableNormal2"/>
    <w:rsid w:val="00FF6983"/>
    <w:tblPr>
      <w:tblStyleRowBandSize w:val="1"/>
      <w:tblStyleColBandSize w:val="1"/>
      <w:tblCellMar>
        <w:left w:w="115" w:type="dxa"/>
        <w:right w:w="115" w:type="dxa"/>
      </w:tblCellMar>
    </w:tblPr>
  </w:style>
  <w:style w:type="table" w:customStyle="1" w:styleId="ad">
    <w:basedOn w:val="TableNormal2"/>
    <w:rsid w:val="00FF6983"/>
    <w:tblPr>
      <w:tblStyleRowBandSize w:val="1"/>
      <w:tblStyleColBandSize w:val="1"/>
      <w:tblCellMar>
        <w:left w:w="115" w:type="dxa"/>
        <w:right w:w="115" w:type="dxa"/>
      </w:tblCellMar>
    </w:tblPr>
  </w:style>
  <w:style w:type="table" w:customStyle="1" w:styleId="ae">
    <w:basedOn w:val="TableNormal2"/>
    <w:rsid w:val="00FF6983"/>
    <w:tblPr>
      <w:tblStyleRowBandSize w:val="1"/>
      <w:tblStyleColBandSize w:val="1"/>
      <w:tblCellMar>
        <w:left w:w="115" w:type="dxa"/>
        <w:right w:w="115" w:type="dxa"/>
      </w:tblCellMar>
    </w:tblPr>
  </w:style>
  <w:style w:type="table" w:customStyle="1" w:styleId="af">
    <w:basedOn w:val="TableNormal2"/>
    <w:rsid w:val="00FF6983"/>
    <w:tblPr>
      <w:tblStyleRowBandSize w:val="1"/>
      <w:tblStyleColBandSize w:val="1"/>
      <w:tblCellMar>
        <w:left w:w="115" w:type="dxa"/>
        <w:right w:w="115" w:type="dxa"/>
      </w:tblCellMar>
    </w:tblPr>
  </w:style>
  <w:style w:type="table" w:customStyle="1" w:styleId="af0">
    <w:basedOn w:val="TableNormal2"/>
    <w:rsid w:val="00FF6983"/>
    <w:tblPr>
      <w:tblStyleRowBandSize w:val="1"/>
      <w:tblStyleColBandSize w:val="1"/>
      <w:tblCellMar>
        <w:left w:w="115" w:type="dxa"/>
        <w:right w:w="115" w:type="dxa"/>
      </w:tblCellMar>
    </w:tblPr>
  </w:style>
  <w:style w:type="table" w:customStyle="1" w:styleId="af1">
    <w:basedOn w:val="TableNormal2"/>
    <w:rsid w:val="00FF6983"/>
    <w:tblPr>
      <w:tblStyleRowBandSize w:val="1"/>
      <w:tblStyleColBandSize w:val="1"/>
      <w:tblCellMar>
        <w:left w:w="115" w:type="dxa"/>
        <w:right w:w="115" w:type="dxa"/>
      </w:tblCellMar>
    </w:tblPr>
  </w:style>
  <w:style w:type="table" w:customStyle="1" w:styleId="af2">
    <w:basedOn w:val="TableNormal2"/>
    <w:rsid w:val="00FF6983"/>
    <w:tblPr>
      <w:tblStyleRowBandSize w:val="1"/>
      <w:tblStyleColBandSize w:val="1"/>
      <w:tblCellMar>
        <w:left w:w="115" w:type="dxa"/>
        <w:right w:w="115" w:type="dxa"/>
      </w:tblCellMar>
    </w:tblPr>
  </w:style>
  <w:style w:type="table" w:customStyle="1" w:styleId="af3">
    <w:basedOn w:val="TableNormal2"/>
    <w:rsid w:val="00FF6983"/>
    <w:tblPr>
      <w:tblStyleRowBandSize w:val="1"/>
      <w:tblStyleColBandSize w:val="1"/>
      <w:tblCellMar>
        <w:left w:w="115" w:type="dxa"/>
        <w:right w:w="115" w:type="dxa"/>
      </w:tblCellMar>
    </w:tblPr>
  </w:style>
  <w:style w:type="table" w:customStyle="1" w:styleId="af4">
    <w:basedOn w:val="TableNormal2"/>
    <w:rsid w:val="00FF6983"/>
    <w:tblPr>
      <w:tblStyleRowBandSize w:val="1"/>
      <w:tblStyleColBandSize w:val="1"/>
      <w:tblCellMar>
        <w:left w:w="115" w:type="dxa"/>
        <w:right w:w="115" w:type="dxa"/>
      </w:tblCellMar>
    </w:tblPr>
  </w:style>
  <w:style w:type="table" w:customStyle="1" w:styleId="af5">
    <w:basedOn w:val="TableNormal2"/>
    <w:rsid w:val="00FF6983"/>
    <w:tblPr>
      <w:tblStyleRowBandSize w:val="1"/>
      <w:tblStyleColBandSize w:val="1"/>
      <w:tblCellMar>
        <w:left w:w="115" w:type="dxa"/>
        <w:right w:w="115" w:type="dxa"/>
      </w:tblCellMar>
    </w:tblPr>
  </w:style>
  <w:style w:type="table" w:customStyle="1" w:styleId="af6">
    <w:basedOn w:val="TableNormal2"/>
    <w:rsid w:val="00FF6983"/>
    <w:tblPr>
      <w:tblStyleRowBandSize w:val="1"/>
      <w:tblStyleColBandSize w:val="1"/>
      <w:tblCellMar>
        <w:left w:w="115" w:type="dxa"/>
        <w:right w:w="115" w:type="dxa"/>
      </w:tblCellMar>
    </w:tblPr>
  </w:style>
  <w:style w:type="table" w:customStyle="1" w:styleId="af7">
    <w:basedOn w:val="TableNormal2"/>
    <w:rsid w:val="00FF6983"/>
    <w:tblPr>
      <w:tblStyleRowBandSize w:val="1"/>
      <w:tblStyleColBandSize w:val="1"/>
      <w:tblCellMar>
        <w:left w:w="115" w:type="dxa"/>
        <w:right w:w="115" w:type="dxa"/>
      </w:tblCellMar>
    </w:tblPr>
  </w:style>
  <w:style w:type="table" w:customStyle="1" w:styleId="af8">
    <w:basedOn w:val="TableNormal2"/>
    <w:rsid w:val="00FF6983"/>
    <w:tblPr>
      <w:tblStyleRowBandSize w:val="1"/>
      <w:tblStyleColBandSize w:val="1"/>
      <w:tblCellMar>
        <w:left w:w="115" w:type="dxa"/>
        <w:right w:w="115" w:type="dxa"/>
      </w:tblCellMar>
    </w:tblPr>
  </w:style>
  <w:style w:type="table" w:customStyle="1" w:styleId="af9">
    <w:basedOn w:val="TableNormal2"/>
    <w:rsid w:val="00FF6983"/>
    <w:tblPr>
      <w:tblStyleRowBandSize w:val="1"/>
      <w:tblStyleColBandSize w:val="1"/>
      <w:tblCellMar>
        <w:left w:w="115" w:type="dxa"/>
        <w:right w:w="115" w:type="dxa"/>
      </w:tblCellMar>
    </w:tblPr>
  </w:style>
  <w:style w:type="table" w:customStyle="1" w:styleId="afa">
    <w:basedOn w:val="TableNormal2"/>
    <w:rsid w:val="00FF6983"/>
    <w:tblPr>
      <w:tblStyleRowBandSize w:val="1"/>
      <w:tblStyleColBandSize w:val="1"/>
      <w:tblCellMar>
        <w:left w:w="115" w:type="dxa"/>
        <w:right w:w="115" w:type="dxa"/>
      </w:tblCellMar>
    </w:tblPr>
  </w:style>
  <w:style w:type="table" w:customStyle="1" w:styleId="afb">
    <w:basedOn w:val="TableNormal2"/>
    <w:rsid w:val="00FF6983"/>
    <w:tblPr>
      <w:tblStyleRowBandSize w:val="1"/>
      <w:tblStyleColBandSize w:val="1"/>
      <w:tblCellMar>
        <w:left w:w="115" w:type="dxa"/>
        <w:right w:w="115" w:type="dxa"/>
      </w:tblCellMar>
    </w:tblPr>
  </w:style>
  <w:style w:type="table" w:customStyle="1" w:styleId="afc">
    <w:basedOn w:val="TableNormal2"/>
    <w:rsid w:val="00FF6983"/>
    <w:tblPr>
      <w:tblStyleRowBandSize w:val="1"/>
      <w:tblStyleColBandSize w:val="1"/>
      <w:tblCellMar>
        <w:left w:w="115" w:type="dxa"/>
        <w:right w:w="115" w:type="dxa"/>
      </w:tblCellMar>
    </w:tblPr>
  </w:style>
  <w:style w:type="table" w:customStyle="1" w:styleId="afd">
    <w:basedOn w:val="TableNormal2"/>
    <w:rsid w:val="00FF6983"/>
    <w:tblPr>
      <w:tblStyleRowBandSize w:val="1"/>
      <w:tblStyleColBandSize w:val="1"/>
      <w:tblCellMar>
        <w:left w:w="115" w:type="dxa"/>
        <w:right w:w="115" w:type="dxa"/>
      </w:tblCellMar>
    </w:tblPr>
  </w:style>
  <w:style w:type="table" w:customStyle="1" w:styleId="afe">
    <w:basedOn w:val="TableNormal2"/>
    <w:rsid w:val="00FF6983"/>
    <w:tblPr>
      <w:tblStyleRowBandSize w:val="1"/>
      <w:tblStyleColBandSize w:val="1"/>
      <w:tblCellMar>
        <w:left w:w="115" w:type="dxa"/>
        <w:right w:w="115" w:type="dxa"/>
      </w:tblCellMar>
    </w:tblPr>
  </w:style>
  <w:style w:type="paragraph" w:styleId="aff">
    <w:name w:val="Balloon Text"/>
    <w:basedOn w:val="a"/>
    <w:link w:val="aff0"/>
    <w:uiPriority w:val="99"/>
    <w:semiHidden/>
    <w:unhideWhenUsed/>
    <w:rsid w:val="005B03DA"/>
    <w:pPr>
      <w:spacing w:line="240" w:lineRule="auto"/>
    </w:pPr>
    <w:rPr>
      <w:rFonts w:ascii="Tahoma" w:hAnsi="Tahoma" w:cs="Tahoma"/>
      <w:sz w:val="16"/>
      <w:szCs w:val="16"/>
    </w:rPr>
  </w:style>
  <w:style w:type="character" w:customStyle="1" w:styleId="aff0">
    <w:name w:val="Текст выноски Знак"/>
    <w:basedOn w:val="a0"/>
    <w:link w:val="aff"/>
    <w:uiPriority w:val="99"/>
    <w:semiHidden/>
    <w:rsid w:val="005B03D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F%D1%81%D0%B8%D1%85%D0%BE%D0%BB%D0%BE%D0%B3%D0%B8%D1%87%D0%B5%D1%81%D0%BA%D0%BE%D0%B5_%D0%BA%D0%BE%D0%BD%D1%81%D1%83%D0%BB%D1%8C%D1%82%D0%B8%D1%80%D0%BE%D0%B2%D0%B0%D0%BD%D0%B8%D0%B5" TargetMode="Externa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hyperlink" Target="http://www.pandia.ru/text/category/litcenzionnie_dogovora/" TargetMode="Externa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u.wikipedia.org/wiki/%D0%9F%D1%81%D0%B8%D1%85%D0%BE%D1%82%D0%B5%D1%80%D0%B0%D0%BF%D0%B5%D0%B2%D1%82" TargetMode="External"/><Relationship Id="rId5" Type="http://schemas.openxmlformats.org/officeDocument/2006/relationships/settings" Target="settings.xml"/><Relationship Id="rId10" Type="http://schemas.openxmlformats.org/officeDocument/2006/relationships/hyperlink" Target="https://ru.wikipedia.org/wiki/%D0%9F%D1%81%D0%B8%D1%85%D0%BE%D0%BB%D0%BE%D0%B3%D0%B8%D1%87%D0%B5%D1%81%D0%BA%D0%BE%D0%B5_%D0%BA%D0%BE%D0%BD%D1%81%D1%83%D0%BB%D1%8C%D1%82%D0%B8%D1%80%D0%BE%D0%B2%D0%B0%D0%BD%D0%B8%D0%B5" TargetMode="External"/><Relationship Id="rId4" Type="http://schemas.openxmlformats.org/officeDocument/2006/relationships/styles" Target="styles.xml"/><Relationship Id="rId9" Type="http://schemas.openxmlformats.org/officeDocument/2006/relationships/hyperlink" Target="https://ru.wikipedia.org/wiki/%D0%9F%D0%BE%D0%B2%D1%8B%D1%88%D0%B5%D0%BD%D0%B8%D0%B5_%D0%BA%D0%B2%D0%B0%D0%BB%D0%B8%D1%84%D0%B8%D0%BA%D0%B0%D1%86%D0%B8%D0%B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IWSz9cfniiuL1spHIjUiKJdTCQ==">CgMxLjAaHwoBMBIaChgICVIUChJ0YWJsZS5hdjR5ajlyaDdmNmIaHwoBMRIaChgICVIUChJ0YWJsZS45NGgxNXVlcWFyZ2gaHwoBMhIaChgICVIUChJ0YWJsZS5hb3d2NXhveGI3c3oaHwoBMxIaChgICVIUChJ0YWJsZS4xaTRpdDUzY3ZnZ3oaHwoBNBIaChgICVIUChJ0YWJsZS5yanI2NjZoYmFhOGYaHwoBNRIaChgICVIUChJ0YWJsZS54c3g3bWFraHFjcmgyDmguZnhrejFjcXQ1amlwOABqNwoUc3VnZ2VzdC44bXVwdDlqM2F0bnESH9Ca0YHQtdC90LjRjyDQodCw0LLQtdC70YzQtdCy0LBqNwoUc3VnZ2VzdC5jYTdiY3N5a2ZyY2oSH9Ca0YHQtdC90LjRjyDQodCw0LLQtdC70YzQtdCy0LByITF5ejBIa1QzTmFtMDdEUXRqQV8yUmtMTEI5aTlFUmVNMA==</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239A765-CE79-4925-8427-BE6BE61E1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21</Pages>
  <Words>8699</Words>
  <Characters>49589</Characters>
  <Application>Microsoft Office Word</Application>
  <DocSecurity>0</DocSecurity>
  <Lines>413</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Виталий</dc:creator>
  <cp:lastModifiedBy>Kinish .</cp:lastModifiedBy>
  <cp:revision>47</cp:revision>
  <dcterms:created xsi:type="dcterms:W3CDTF">2025-05-19T07:26:00Z</dcterms:created>
  <dcterms:modified xsi:type="dcterms:W3CDTF">2025-12-10T21:11:00Z</dcterms:modified>
</cp:coreProperties>
</file>