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87C19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4F7DC344" w14:textId="449319A4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Приложение </w:t>
      </w:r>
      <w:r w:rsidR="005934D6" w:rsidRPr="005934D6">
        <w:rPr>
          <w:color w:val="000000"/>
          <w:sz w:val="22"/>
          <w:szCs w:val="22"/>
          <w:shd w:val="clear" w:color="auto" w:fill="FFFFFF"/>
        </w:rPr>
        <w:t>№2/2025</w:t>
      </w:r>
      <w:r w:rsidR="006159F6">
        <w:rPr>
          <w:color w:val="000000"/>
          <w:sz w:val="22"/>
          <w:szCs w:val="22"/>
          <w:shd w:val="clear" w:color="auto" w:fill="FFFFFF"/>
        </w:rPr>
        <w:t xml:space="preserve"> </w:t>
      </w:r>
      <w:r w:rsidR="00ED76A4">
        <w:rPr>
          <w:color w:val="000000"/>
          <w:sz w:val="22"/>
          <w:szCs w:val="22"/>
          <w:shd w:val="clear" w:color="auto" w:fill="FFFFFF"/>
        </w:rPr>
        <w:t xml:space="preserve">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25.10.2025</w:t>
      </w:r>
    </w:p>
    <w:p w14:paraId="26B8EF08" w14:textId="0C732C6F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</w:t>
      </w:r>
      <w:r w:rsidR="003C5769" w:rsidRPr="00085D25">
        <w:rPr>
          <w:color w:val="000000"/>
          <w:sz w:val="22"/>
          <w:szCs w:val="22"/>
          <w:shd w:val="clear" w:color="auto" w:fill="FFFFFF"/>
        </w:rPr>
        <w:t>оговору №34</w:t>
      </w:r>
      <w:r w:rsidRPr="00085D25">
        <w:rPr>
          <w:color w:val="000000"/>
          <w:sz w:val="22"/>
          <w:szCs w:val="22"/>
          <w:shd w:val="clear" w:color="auto" w:fill="FFFFFF"/>
        </w:rPr>
        <w:t>  от</w:t>
      </w:r>
      <w:proofErr w:type="gramEnd"/>
      <w:r w:rsidR="000B3E99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09.01.2023</w:t>
      </w:r>
    </w:p>
    <w:p w14:paraId="1FB6CBE4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42B8B654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43379FD0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47FACC99" w14:textId="77777777" w:rsidR="00EC0660" w:rsidRPr="000B3E99" w:rsidRDefault="00BF32A1" w:rsidP="000B3E99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p w14:paraId="7B87E1D8" w14:textId="77777777" w:rsidR="00EC0660" w:rsidRPr="000B3E99" w:rsidRDefault="00EC0660" w:rsidP="000B3E99">
      <w:pPr>
        <w:pStyle w:val="af0"/>
        <w:tabs>
          <w:tab w:val="left" w:pos="284"/>
          <w:tab w:val="left" w:pos="1134"/>
        </w:tabs>
        <w:spacing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Исполнитель обязуется выполнить следующие услуги: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3457"/>
        <w:gridCol w:w="142"/>
        <w:gridCol w:w="3883"/>
      </w:tblGrid>
      <w:tr w:rsidR="00B067F5" w:rsidRPr="00085D25" w14:paraId="4D5A2D03" w14:textId="77777777" w:rsidTr="00596367">
        <w:trPr>
          <w:trHeight w:val="612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F01AA0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43A290A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D4635B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455853" w14:textId="295AEA1F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Когнитивно-поведенческая психотерапия детей и подростков продолжительностью 20 академических часов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25.10.2025 — 19.07.2026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${dopcourse#1}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Практические двух часовые групповые консультации в формате интервизий продолжительностью 20 академических часов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25.10.2025 — 19.07.2026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${dopcourse#2}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208FD6DA" w14:textId="77777777" w:rsidR="00EC0660" w:rsidRPr="000B3E99" w:rsidRDefault="00EC0660" w:rsidP="00EC0660">
      <w:pPr>
        <w:pStyle w:val="ae"/>
        <w:spacing w:before="0" w:beforeAutospacing="0" w:after="0" w:afterAutospacing="0"/>
        <w:jc w:val="both"/>
        <w:rPr>
          <w:b/>
          <w:sz w:val="18"/>
          <w:szCs w:val="18"/>
        </w:rPr>
      </w:pPr>
      <w:r w:rsidRPr="00434280">
        <w:rPr>
          <w:b/>
          <w:sz w:val="18"/>
          <w:szCs w:val="18"/>
        </w:rPr>
        <w:t>Стоимость услуг</w:t>
      </w:r>
      <w:r w:rsidRPr="009C55A9">
        <w:rPr>
          <w:b/>
          <w:sz w:val="18"/>
          <w:szCs w:val="18"/>
        </w:rPr>
        <w:t xml:space="preserve"> </w:t>
      </w:r>
      <w:r w:rsidRPr="00434280">
        <w:rPr>
          <w:b/>
          <w:sz w:val="18"/>
          <w:szCs w:val="18"/>
        </w:rPr>
        <w:t>Исполнителя составляет:</w:t>
      </w:r>
    </w:p>
    <w:p w14:paraId="49321DA5" w14:textId="230A485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EC0660">
        <w:rPr>
          <w:color w:val="000000"/>
          <w:sz w:val="18"/>
          <w:szCs w:val="18"/>
        </w:rPr>
        <w:t>5.1. Стоимость услуг Исполнителя рассчитывается и оплачивается по согласованной Сторонами стоимости, согласно Техническому заданию к настоящему Договору.</w:t>
        <w:br/>
        <w:t>- 35 % (тридцать пять процентов) от выручки, полученной от реализации  практических групповых консультаций в формате интервизий. Общая выручка рассчитывается по факту присутствующих на консультации.</w:t>
      </w:r>
      <w:r w:rsidR="008571D4">
        <w:rPr>
          <w:color w:val="000000"/>
          <w:sz w:val="18"/>
          <w:szCs w:val="18"/>
        </w:rPr>
        <w:t xml:space="preserve"> </w:t>
      </w:r>
    </w:p>
    <w:p w14:paraId="22A8227A" w14:textId="7777777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  <w:shd w:val="clear" w:color="auto" w:fill="FFFFFF"/>
        </w:rPr>
      </w:pPr>
    </w:p>
    <w:p w14:paraId="273F6C80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 2. Во всём остальном, что не предусмотрено настоящим Приложением, действуют</w:t>
      </w:r>
      <w:r w:rsidRPr="00EC0660">
        <w:rPr>
          <w:rFonts w:ascii="Times New Roman" w:hAnsi="Times New Roman" w:cs="Times New Roman"/>
          <w:sz w:val="18"/>
          <w:szCs w:val="18"/>
        </w:rPr>
        <w:t xml:space="preserve"> </w:t>
      </w:r>
      <w:r w:rsidRPr="00434280">
        <w:rPr>
          <w:rFonts w:ascii="Times New Roman" w:hAnsi="Times New Roman" w:cs="Times New Roman"/>
          <w:sz w:val="18"/>
          <w:szCs w:val="18"/>
        </w:rPr>
        <w:t xml:space="preserve">условия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34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09.01.2023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47323D98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3. Настоящее Дополнительное соглашение вступает в законную силу с даты его подписания Сторонами и является неотъемлемой частью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34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09.01.2023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6D71DAEA" w14:textId="77777777" w:rsidR="00EC0660" w:rsidRPr="000B3E99" w:rsidRDefault="00EC0660" w:rsidP="00BF32A1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>4. Настоящее Дополнительное соглашение составлено в двух экземплярах, имеющих одинаковую юридическую силу, по одному экземпляру для каждой Стороны.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5"/>
      </w:tblGrid>
      <w:tr w:rsidR="00BF32A1" w:rsidRPr="00085D25" w14:paraId="7DF22D3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E83606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3E6D5720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03B44364" w14:textId="77777777" w:rsidR="00BF32A1" w:rsidRPr="00085D25" w:rsidRDefault="00EC0660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Генеральный директор</w:t>
            </w:r>
            <w:r w:rsidR="00BF32A1" w:rsidRPr="00085D25">
              <w:rPr>
                <w:color w:val="000000"/>
                <w:sz w:val="22"/>
                <w:szCs w:val="22"/>
                <w:shd w:val="clear" w:color="auto" w:fill="FFFFFF"/>
              </w:rPr>
              <w:t>: </w:t>
            </w:r>
          </w:p>
          <w:p w14:paraId="358A01DC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76270C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71C4ADD4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4DA03E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3A0938AD" w14:textId="77777777" w:rsidR="005932F0" w:rsidRPr="000B3E99" w:rsidRDefault="00C75A78" w:rsidP="005932F0">
            <w:pPr>
              <w:pStyle w:val="ae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0B3E99">
              <w:rPr>
                <w:b/>
              </w:rPr>
              <w:t> Самозанятый </w:t>
            </w:r>
          </w:p>
          <w:p w14:paraId="0ED009A3" w14:textId="77777777"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Ким Константин Анатольевич</w:t>
            </w:r>
          </w:p>
          <w:p w14:paraId="5E0E5BF3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272051894409</w:t>
              <w:br/>
              <w:t>Паспорт: Серия 0811 № 053228, кем выдан: УФМС России по Хабаровскому краю в Хабаровском районе, дата выдачи: 2011-12-19</w:t>
              <w:br/>
              <w:t>Адрес: Хабаровский край с. Калинка ул. Авиаторов д.8 кв.9</w:t>
              <w:br/>
              <w:t>Банк: АО "ТИНЬКОФФ БАНК" Г. Г. Москва</w:t>
              <w:br/>
              <w:t>БИК 044525974</w:t>
              <w:br/>
              <w:t>р/с 40817810000027646888</w:t>
              <w:br/>
              <w:t>к/с 30101810145250000974</w:t>
              <w:br/>
              <w:t>E-mail: Scicon@yandex.ru</w:t>
              <w:br/>
              <w:t>Тел.: +7 (909) 870-60-96</w:t>
            </w:r>
          </w:p>
          <w:p w14:paraId="67EA59C8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24834C10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C09C5B2" w14:textId="1833B438" w:rsidR="005932F0" w:rsidRPr="001E119F" w:rsidRDefault="001E119F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             </w:t>
            </w:r>
            <w:r w:rsidRPr="001E119F">
              <w:rPr>
                <w:b/>
                <w:bCs/>
                <w:sz w:val="22"/>
                <w:szCs w:val="22"/>
                <w:lang w:val="en-US"/>
              </w:rPr>
              <w:t>Ким Константин Анатольевич</w:t>
            </w:r>
          </w:p>
        </w:tc>
      </w:tr>
      <w:tr w:rsidR="001E119F" w:rsidRPr="00085D25" w14:paraId="2FC1611E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02C1236" w14:textId="77777777" w:rsidR="001E119F" w:rsidRPr="00085D25" w:rsidRDefault="001E119F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5C34882" w14:textId="77777777" w:rsidR="001E119F" w:rsidRPr="00085D25" w:rsidRDefault="001E119F" w:rsidP="00565BC3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</w:tbl>
    <w:p w14:paraId="4EBE1C08" w14:textId="77777777" w:rsidR="003C5769" w:rsidRPr="00EC0660" w:rsidRDefault="003C5769" w:rsidP="003C5769">
      <w:pPr>
        <w:rPr>
          <w:rFonts w:ascii="Times New Roman" w:eastAsia="Times New Roman" w:hAnsi="Times New Roman" w:cs="Times New Roman"/>
          <w:b/>
        </w:rPr>
      </w:pPr>
    </w:p>
    <w:sectPr w:rsidR="003C5769" w:rsidRPr="00EC0660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6420EA"/>
    <w:multiLevelType w:val="hybridMultilevel"/>
    <w:tmpl w:val="D2EA18E8"/>
    <w:lvl w:ilvl="0" w:tplc="BCF8020C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2"/>
  </w:num>
  <w:num w:numId="7">
    <w:abstractNumId w:val="1"/>
  </w:num>
  <w:num w:numId="8">
    <w:abstractNumId w:val="0"/>
  </w:num>
  <w:num w:numId="9">
    <w:abstractNumId w:val="8"/>
    <w:lvlOverride w:ilvl="0">
      <w:lvl w:ilvl="0">
        <w:numFmt w:val="decimal"/>
        <w:lvlText w:val="%1."/>
        <w:lvlJc w:val="left"/>
      </w:lvl>
    </w:lvlOverride>
  </w:num>
  <w:num w:numId="10">
    <w:abstractNumId w:val="9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B3E99"/>
    <w:rsid w:val="00124B17"/>
    <w:rsid w:val="00132711"/>
    <w:rsid w:val="00146843"/>
    <w:rsid w:val="00176CD7"/>
    <w:rsid w:val="00192E95"/>
    <w:rsid w:val="001C491C"/>
    <w:rsid w:val="001E119F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3E3153"/>
    <w:rsid w:val="00411094"/>
    <w:rsid w:val="0041145F"/>
    <w:rsid w:val="00480EF4"/>
    <w:rsid w:val="004C55D9"/>
    <w:rsid w:val="004C713B"/>
    <w:rsid w:val="004E08D2"/>
    <w:rsid w:val="00546877"/>
    <w:rsid w:val="005642FC"/>
    <w:rsid w:val="00565BC3"/>
    <w:rsid w:val="005932F0"/>
    <w:rsid w:val="005934D6"/>
    <w:rsid w:val="00596367"/>
    <w:rsid w:val="00596741"/>
    <w:rsid w:val="005A5397"/>
    <w:rsid w:val="005F4339"/>
    <w:rsid w:val="006159F6"/>
    <w:rsid w:val="006460DC"/>
    <w:rsid w:val="00646C82"/>
    <w:rsid w:val="00676503"/>
    <w:rsid w:val="0067784E"/>
    <w:rsid w:val="006943AA"/>
    <w:rsid w:val="006A0C87"/>
    <w:rsid w:val="006B4FA2"/>
    <w:rsid w:val="006D3A2F"/>
    <w:rsid w:val="007674D9"/>
    <w:rsid w:val="007B144B"/>
    <w:rsid w:val="007C775F"/>
    <w:rsid w:val="007E4035"/>
    <w:rsid w:val="00813979"/>
    <w:rsid w:val="00832E08"/>
    <w:rsid w:val="008571D4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55A9"/>
    <w:rsid w:val="009C70C1"/>
    <w:rsid w:val="009E4E72"/>
    <w:rsid w:val="00A17904"/>
    <w:rsid w:val="00AC146A"/>
    <w:rsid w:val="00B067F5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C3413"/>
    <w:rsid w:val="00CD5E7C"/>
    <w:rsid w:val="00D0005B"/>
    <w:rsid w:val="00D472EA"/>
    <w:rsid w:val="00D91643"/>
    <w:rsid w:val="00D927E9"/>
    <w:rsid w:val="00D93382"/>
    <w:rsid w:val="00D952E9"/>
    <w:rsid w:val="00DA412F"/>
    <w:rsid w:val="00E3220C"/>
    <w:rsid w:val="00E56FDD"/>
    <w:rsid w:val="00EC066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A53ED"/>
  <w15:docId w15:val="{071595DB-6561-4581-B0B8-E77AA34CD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  <w:style w:type="paragraph" w:styleId="af0">
    <w:name w:val="List Paragraph"/>
    <w:basedOn w:val="a"/>
    <w:uiPriority w:val="34"/>
    <w:qFormat/>
    <w:rsid w:val="009E4E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113</cp:revision>
  <dcterms:created xsi:type="dcterms:W3CDTF">2025-05-14T07:32:00Z</dcterms:created>
  <dcterms:modified xsi:type="dcterms:W3CDTF">2025-12-09T14:34:00Z</dcterms:modified>
</cp:coreProperties>
</file>