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«“Терапия принятия и ответственности (ACT)”» продолжительностью 52 академических часа (Программа курса включает себя 10 семинаров, проходящих с 18:00 до 21:00 (мск).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02.02.2024 — 12.04.2024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«“Терапия принятия и ответственности (ACT)”» продолжительностью 52 академических часа (Программа курса включает себя 10 семинаров, проходящих с 18:00 до 21:00 (мск)..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